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88" w:rsidRPr="00CA1A88" w:rsidRDefault="00CA1A88" w:rsidP="00A61BBE">
      <w:pPr>
        <w:jc w:val="center"/>
        <w:rPr>
          <w:rFonts w:asciiTheme="majorHAnsi" w:hAnsiTheme="majorHAnsi"/>
          <w:b/>
          <w:sz w:val="24"/>
          <w:szCs w:val="24"/>
          <w:lang w:val="es-ES_tradnl"/>
        </w:rPr>
      </w:pPr>
      <w:r w:rsidRPr="00CA1A88">
        <w:rPr>
          <w:rFonts w:asciiTheme="majorHAnsi" w:hAnsiTheme="majorHAnsi"/>
          <w:b/>
          <w:sz w:val="24"/>
          <w:szCs w:val="24"/>
          <w:lang w:val="es-ES_tradnl"/>
        </w:rPr>
        <w:t xml:space="preserve">Una Muestra de la Biblioteca Virtual de Recursos para </w:t>
      </w:r>
    </w:p>
    <w:p w:rsidR="009D3F30" w:rsidRPr="00CA1A88" w:rsidRDefault="00CA1A88" w:rsidP="00A61BBE">
      <w:pPr>
        <w:jc w:val="center"/>
        <w:rPr>
          <w:rFonts w:asciiTheme="majorHAnsi" w:hAnsiTheme="majorHAnsi"/>
          <w:b/>
          <w:sz w:val="24"/>
          <w:szCs w:val="24"/>
          <w:lang w:val="es-ES_tradnl"/>
        </w:rPr>
      </w:pPr>
      <w:r w:rsidRPr="00CA1A88">
        <w:rPr>
          <w:rFonts w:asciiTheme="majorHAnsi" w:hAnsiTheme="majorHAnsi"/>
          <w:b/>
          <w:sz w:val="24"/>
          <w:szCs w:val="24"/>
          <w:lang w:val="es-ES_tradnl"/>
        </w:rPr>
        <w:t>la Implementación de los Estándares Universales</w:t>
      </w:r>
    </w:p>
    <w:p w:rsidR="00A61BBE" w:rsidRDefault="00A61BBE" w:rsidP="00A61BBE">
      <w:pPr>
        <w:rPr>
          <w:rFonts w:asciiTheme="majorHAnsi" w:hAnsiTheme="majorHAnsi"/>
          <w:sz w:val="22"/>
        </w:rPr>
      </w:pPr>
    </w:p>
    <w:p w:rsidR="004D045B" w:rsidRPr="00CA1A88" w:rsidRDefault="00CA1A88" w:rsidP="00A61BBE">
      <w:pPr>
        <w:rPr>
          <w:rFonts w:asciiTheme="majorHAnsi" w:hAnsiTheme="majorHAnsi"/>
          <w:b/>
          <w:sz w:val="22"/>
          <w:lang w:val="es-ES"/>
        </w:rPr>
      </w:pPr>
      <w:r w:rsidRPr="00CA1A88">
        <w:rPr>
          <w:rFonts w:asciiTheme="majorHAnsi" w:hAnsiTheme="majorHAnsi"/>
          <w:b/>
          <w:sz w:val="22"/>
          <w:lang w:val="es-ES"/>
        </w:rPr>
        <w:t>Secci</w:t>
      </w:r>
      <w:r w:rsidRPr="00CA1A88">
        <w:rPr>
          <w:rFonts w:asciiTheme="majorHAnsi" w:hAnsiTheme="majorHAnsi"/>
          <w:b/>
          <w:sz w:val="22"/>
          <w:szCs w:val="24"/>
          <w:lang w:val="es-ES_tradnl"/>
        </w:rPr>
        <w:t>ó</w:t>
      </w:r>
      <w:r w:rsidRPr="00CA1A88">
        <w:rPr>
          <w:rFonts w:asciiTheme="majorHAnsi" w:hAnsiTheme="majorHAnsi"/>
          <w:b/>
          <w:sz w:val="22"/>
          <w:lang w:val="es-ES"/>
        </w:rPr>
        <w:t xml:space="preserve">n </w:t>
      </w:r>
      <w:r w:rsidR="004D045B" w:rsidRPr="00CA1A88">
        <w:rPr>
          <w:rFonts w:asciiTheme="majorHAnsi" w:hAnsiTheme="majorHAnsi"/>
          <w:b/>
          <w:sz w:val="22"/>
          <w:lang w:val="es-ES"/>
        </w:rPr>
        <w:t>1</w:t>
      </w:r>
    </w:p>
    <w:p w:rsidR="00B54D99" w:rsidRDefault="00B54D99" w:rsidP="008E3C2C"/>
    <w:p w:rsidR="008E3C2C" w:rsidRPr="008E3C2C" w:rsidRDefault="00DB6286" w:rsidP="008E3C2C">
      <w:pPr>
        <w:rPr>
          <w:rFonts w:asciiTheme="majorHAnsi" w:hAnsiTheme="majorHAnsi"/>
          <w:b/>
          <w:sz w:val="22"/>
          <w:lang w:val="es-ES"/>
        </w:rPr>
      </w:pPr>
      <w:hyperlink r:id="rId4" w:history="1">
        <w:r w:rsidR="008E3C2C" w:rsidRPr="008E3C2C">
          <w:rPr>
            <w:rStyle w:val="Hyperlink"/>
            <w:rFonts w:asciiTheme="majorHAnsi" w:hAnsiTheme="majorHAnsi"/>
            <w:b/>
            <w:sz w:val="22"/>
            <w:lang w:val="es-ES"/>
          </w:rPr>
          <w:t>“Mapa Estratégico” (Parte del documento “Poniendo en Practica la GDS”)</w:t>
        </w:r>
      </w:hyperlink>
    </w:p>
    <w:p w:rsidR="008E3C2C" w:rsidRDefault="008E3C2C" w:rsidP="008E3C2C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 xml:space="preserve">El </w:t>
      </w:r>
      <w:r w:rsidRPr="008E3C2C">
        <w:rPr>
          <w:rFonts w:asciiTheme="majorHAnsi" w:hAnsiTheme="majorHAnsi"/>
          <w:sz w:val="22"/>
          <w:lang w:val="es-ES"/>
        </w:rPr>
        <w:t>“Mapa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8E3C2C">
        <w:rPr>
          <w:rFonts w:asciiTheme="majorHAnsi" w:hAnsiTheme="majorHAnsi"/>
          <w:sz w:val="22"/>
          <w:lang w:val="es-ES"/>
        </w:rPr>
        <w:t>Estratégico”</w:t>
      </w:r>
      <w:r w:rsidR="00D5627D">
        <w:rPr>
          <w:rFonts w:asciiTheme="majorHAnsi" w:hAnsiTheme="majorHAnsi"/>
          <w:sz w:val="22"/>
          <w:lang w:val="es-ES"/>
        </w:rPr>
        <w:t>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8E3C2C">
        <w:rPr>
          <w:rFonts w:asciiTheme="majorHAnsi" w:hAnsiTheme="majorHAnsi"/>
          <w:sz w:val="22"/>
          <w:lang w:val="es-ES"/>
        </w:rPr>
        <w:t>que</w:t>
      </w:r>
      <w:r>
        <w:rPr>
          <w:rFonts w:asciiTheme="majorHAnsi" w:hAnsiTheme="majorHAnsi"/>
          <w:sz w:val="22"/>
          <w:lang w:val="es-ES"/>
        </w:rPr>
        <w:t xml:space="preserve"> utiliza </w:t>
      </w:r>
      <w:r w:rsidRPr="008E3C2C">
        <w:rPr>
          <w:rFonts w:asciiTheme="majorHAnsi" w:hAnsiTheme="majorHAnsi"/>
          <w:sz w:val="22"/>
          <w:lang w:val="es-ES"/>
        </w:rPr>
        <w:t>FONDESURC</w:t>
      </w:r>
      <w:r>
        <w:rPr>
          <w:rFonts w:asciiTheme="majorHAnsi" w:hAnsiTheme="majorHAnsi"/>
          <w:sz w:val="22"/>
          <w:lang w:val="es-ES"/>
        </w:rPr>
        <w:t>O, es una herramienta que sirve para alinear el conjunto de la institución a su visión y misión, el que se construye en base a cinco perspectivas: social, financiera, grupos de interés, procesos y aprendizaje.</w:t>
      </w:r>
    </w:p>
    <w:p w:rsidR="00B60892" w:rsidRDefault="00B60892" w:rsidP="008E3C2C">
      <w:pPr>
        <w:rPr>
          <w:rFonts w:asciiTheme="majorHAnsi" w:hAnsiTheme="majorHAnsi"/>
          <w:sz w:val="22"/>
          <w:lang w:val="es-ES"/>
        </w:rPr>
      </w:pPr>
    </w:p>
    <w:p w:rsidR="00B60892" w:rsidRPr="00B60892" w:rsidRDefault="00DB6286" w:rsidP="008E3C2C">
      <w:pPr>
        <w:rPr>
          <w:rFonts w:asciiTheme="majorHAnsi" w:hAnsiTheme="majorHAnsi"/>
          <w:b/>
          <w:sz w:val="22"/>
          <w:lang w:val="es-ES"/>
        </w:rPr>
      </w:pPr>
      <w:hyperlink r:id="rId5" w:history="1">
        <w:r w:rsidR="00B60892" w:rsidRPr="00B60892">
          <w:rPr>
            <w:rStyle w:val="Hyperlink"/>
            <w:rFonts w:asciiTheme="majorHAnsi" w:hAnsiTheme="majorHAnsi"/>
            <w:b/>
            <w:sz w:val="22"/>
            <w:lang w:val="es-ES"/>
          </w:rPr>
          <w:t>Herramienta ambiental</w:t>
        </w:r>
      </w:hyperlink>
    </w:p>
    <w:p w:rsidR="00B60892" w:rsidRPr="008E3C2C" w:rsidRDefault="00B60892" w:rsidP="008E3C2C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 xml:space="preserve">La herramienta </w:t>
      </w:r>
      <w:r w:rsidR="003C5BB8">
        <w:rPr>
          <w:rFonts w:asciiTheme="majorHAnsi" w:hAnsiTheme="majorHAnsi"/>
          <w:sz w:val="22"/>
          <w:lang w:val="es-ES"/>
        </w:rPr>
        <w:t>nos brinda</w:t>
      </w:r>
      <w:r>
        <w:rPr>
          <w:rFonts w:asciiTheme="majorHAnsi" w:hAnsiTheme="majorHAnsi"/>
          <w:sz w:val="22"/>
          <w:lang w:val="es-ES"/>
        </w:rPr>
        <w:t xml:space="preserve"> un “scorecard” para clasificar y medir el riesgo ambiental </w:t>
      </w:r>
      <w:r w:rsidR="003C5BB8">
        <w:rPr>
          <w:rFonts w:asciiTheme="majorHAnsi" w:hAnsiTheme="majorHAnsi"/>
          <w:sz w:val="22"/>
          <w:lang w:val="es-ES"/>
        </w:rPr>
        <w:t xml:space="preserve">al nivel de </w:t>
      </w:r>
      <w:r>
        <w:rPr>
          <w:rFonts w:asciiTheme="majorHAnsi" w:hAnsiTheme="majorHAnsi"/>
          <w:sz w:val="22"/>
          <w:lang w:val="es-ES"/>
        </w:rPr>
        <w:t xml:space="preserve">cliente, incluso en un café, cultivos, ganado y la vivienda. Se puede adaptar el </w:t>
      </w:r>
      <w:r w:rsidR="003C5BB8">
        <w:rPr>
          <w:rFonts w:asciiTheme="majorHAnsi" w:hAnsiTheme="majorHAnsi"/>
          <w:sz w:val="22"/>
          <w:lang w:val="es-ES"/>
        </w:rPr>
        <w:t>“</w:t>
      </w:r>
      <w:r>
        <w:rPr>
          <w:rFonts w:asciiTheme="majorHAnsi" w:hAnsiTheme="majorHAnsi"/>
          <w:sz w:val="22"/>
          <w:lang w:val="es-ES"/>
        </w:rPr>
        <w:t>scorecard</w:t>
      </w:r>
      <w:r w:rsidR="003C5BB8">
        <w:rPr>
          <w:rFonts w:asciiTheme="majorHAnsi" w:hAnsiTheme="majorHAnsi"/>
          <w:sz w:val="22"/>
          <w:lang w:val="es-ES"/>
        </w:rPr>
        <w:t>”</w:t>
      </w:r>
      <w:r>
        <w:rPr>
          <w:rFonts w:asciiTheme="majorHAnsi" w:hAnsiTheme="majorHAnsi"/>
          <w:sz w:val="22"/>
          <w:lang w:val="es-ES"/>
        </w:rPr>
        <w:t xml:space="preserve"> al contexto </w:t>
      </w:r>
      <w:r w:rsidR="003C5BB8">
        <w:rPr>
          <w:rFonts w:asciiTheme="majorHAnsi" w:hAnsiTheme="majorHAnsi"/>
          <w:sz w:val="22"/>
          <w:lang w:val="es-ES"/>
        </w:rPr>
        <w:t>específico</w:t>
      </w:r>
      <w:r>
        <w:rPr>
          <w:rFonts w:asciiTheme="majorHAnsi" w:hAnsiTheme="majorHAnsi"/>
          <w:sz w:val="22"/>
          <w:lang w:val="es-ES"/>
        </w:rPr>
        <w:t xml:space="preserve"> de la institución. </w:t>
      </w:r>
    </w:p>
    <w:p w:rsidR="004D045B" w:rsidRDefault="004D045B" w:rsidP="00A61BBE">
      <w:pPr>
        <w:rPr>
          <w:rFonts w:asciiTheme="majorHAnsi" w:hAnsiTheme="majorHAnsi"/>
          <w:sz w:val="22"/>
          <w:lang w:val="es-ES"/>
        </w:rPr>
      </w:pPr>
    </w:p>
    <w:p w:rsidR="004B6092" w:rsidRPr="004B6092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6" w:history="1">
        <w:r w:rsidR="000B7C82">
          <w:rPr>
            <w:rStyle w:val="Hyperlink"/>
            <w:rFonts w:asciiTheme="majorHAnsi" w:hAnsiTheme="majorHAnsi"/>
            <w:b/>
            <w:sz w:val="22"/>
            <w:lang w:val="es-ES"/>
          </w:rPr>
          <w:t>Herramienta de autoevaluación: C</w:t>
        </w:r>
        <w:r w:rsidR="004B6092" w:rsidRPr="004B6092">
          <w:rPr>
            <w:rStyle w:val="Hyperlink"/>
            <w:rFonts w:asciiTheme="majorHAnsi" w:hAnsiTheme="majorHAnsi"/>
            <w:b/>
            <w:sz w:val="22"/>
            <w:lang w:val="es-ES"/>
          </w:rPr>
          <w:t>uestionario auditoria social</w:t>
        </w:r>
      </w:hyperlink>
    </w:p>
    <w:p w:rsidR="004B6092" w:rsidRDefault="004B6092" w:rsidP="004B6092">
      <w:pPr>
        <w:rPr>
          <w:rFonts w:asciiTheme="majorHAnsi" w:hAnsiTheme="majorHAnsi"/>
          <w:sz w:val="22"/>
          <w:lang w:val="es-ES"/>
        </w:rPr>
      </w:pPr>
      <w:r w:rsidRPr="004B6092">
        <w:rPr>
          <w:rFonts w:asciiTheme="majorHAnsi" w:hAnsiTheme="majorHAnsi"/>
          <w:sz w:val="22"/>
          <w:lang w:val="es-ES"/>
        </w:rPr>
        <w:t>Esta evaluación pretende examinar los diferentes aspectos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B6092">
        <w:rPr>
          <w:rFonts w:asciiTheme="majorHAnsi" w:hAnsiTheme="majorHAnsi"/>
          <w:sz w:val="22"/>
          <w:lang w:val="es-ES"/>
        </w:rPr>
        <w:t>organizacionales que inciden en la gestión del desempeño social, para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B6092">
        <w:rPr>
          <w:rFonts w:asciiTheme="majorHAnsi" w:hAnsiTheme="majorHAnsi"/>
          <w:sz w:val="22"/>
          <w:lang w:val="es-ES"/>
        </w:rPr>
        <w:t>poder diseñar posteriormente un plan de mejoras que oriente las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B6092">
        <w:rPr>
          <w:rFonts w:asciiTheme="majorHAnsi" w:hAnsiTheme="majorHAnsi"/>
          <w:sz w:val="22"/>
          <w:lang w:val="es-ES"/>
        </w:rPr>
        <w:t>acciones encaminadas a fortalecer las capacidades organizacionales con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B6092">
        <w:rPr>
          <w:rFonts w:asciiTheme="majorHAnsi" w:hAnsiTheme="majorHAnsi"/>
          <w:sz w:val="22"/>
          <w:lang w:val="es-ES"/>
        </w:rPr>
        <w:t>el fin de tener mejores resultados sociales y financieros.</w:t>
      </w:r>
    </w:p>
    <w:p w:rsidR="000B7C82" w:rsidRDefault="000B7C82" w:rsidP="004B6092">
      <w:pPr>
        <w:rPr>
          <w:rFonts w:asciiTheme="majorHAnsi" w:hAnsiTheme="majorHAnsi"/>
          <w:sz w:val="22"/>
          <w:lang w:val="es-ES"/>
        </w:rPr>
      </w:pPr>
    </w:p>
    <w:p w:rsidR="000B7C82" w:rsidRPr="000B7C82" w:rsidRDefault="00DB6286" w:rsidP="004B6092">
      <w:pPr>
        <w:rPr>
          <w:rFonts w:asciiTheme="majorHAnsi" w:hAnsiTheme="majorHAnsi"/>
          <w:b/>
          <w:sz w:val="22"/>
          <w:lang w:val="es-ES"/>
        </w:rPr>
      </w:pPr>
      <w:hyperlink r:id="rId7" w:history="1">
        <w:r w:rsidR="000B7C82" w:rsidRPr="000B7C82">
          <w:rPr>
            <w:rStyle w:val="Hyperlink"/>
            <w:rFonts w:asciiTheme="majorHAnsi" w:hAnsiTheme="majorHAnsi"/>
            <w:b/>
            <w:sz w:val="22"/>
            <w:lang w:val="es-ES"/>
          </w:rPr>
          <w:t>Balanced scorecard presentation</w:t>
        </w:r>
      </w:hyperlink>
    </w:p>
    <w:p w:rsidR="000B7C82" w:rsidRDefault="000B7C82" w:rsidP="00A61BBE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 xml:space="preserve">Esta presentación powerpoint pretende introducir el concepto del “balanced scorecard” (BSC). El BSC es </w:t>
      </w:r>
      <w:r w:rsidRPr="000B7C82">
        <w:rPr>
          <w:rFonts w:asciiTheme="majorHAnsi" w:hAnsiTheme="majorHAnsi"/>
          <w:sz w:val="22"/>
          <w:lang w:val="es-ES"/>
        </w:rPr>
        <w:t>un sistema de control de la gestión estratégica. Contiene las mediciones de las capacidades de la empresa que tienen mayor impacto en sus resultados en el mercado o financieros: Permite realizar análisis de la relación causa – efecto entre los indicadores de resultados clave y actuar sobre ellos para modificar o producir nuevos efectos deseados.</w:t>
      </w:r>
    </w:p>
    <w:p w:rsidR="004C5E66" w:rsidRDefault="004C5E66" w:rsidP="00A61BBE">
      <w:pPr>
        <w:rPr>
          <w:rFonts w:asciiTheme="majorHAnsi" w:hAnsiTheme="majorHAnsi"/>
          <w:sz w:val="22"/>
          <w:lang w:val="es-ES"/>
        </w:rPr>
      </w:pPr>
    </w:p>
    <w:p w:rsidR="004C5E66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8" w:history="1">
        <w:r w:rsidR="004C5E66" w:rsidRPr="004C5E66">
          <w:rPr>
            <w:rStyle w:val="Hyperlink"/>
            <w:rFonts w:asciiTheme="majorHAnsi" w:hAnsiTheme="majorHAnsi"/>
            <w:b/>
            <w:sz w:val="22"/>
            <w:lang w:val="es-ES"/>
          </w:rPr>
          <w:t>Guía de genero</w:t>
        </w:r>
      </w:hyperlink>
    </w:p>
    <w:p w:rsidR="004C5E66" w:rsidRPr="004C5E66" w:rsidRDefault="004C5E66" w:rsidP="004C5E66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>El documento incluye un</w:t>
      </w:r>
      <w:r w:rsidRPr="004C5E66">
        <w:rPr>
          <w:rFonts w:asciiTheme="majorHAnsi" w:hAnsiTheme="majorHAnsi"/>
          <w:sz w:val="22"/>
          <w:lang w:val="es-ES"/>
        </w:rPr>
        <w:t xml:space="preserve"> </w:t>
      </w:r>
      <w:r>
        <w:rPr>
          <w:rFonts w:asciiTheme="majorHAnsi" w:hAnsiTheme="majorHAnsi"/>
          <w:sz w:val="22"/>
          <w:lang w:val="es-ES"/>
        </w:rPr>
        <w:t>m</w:t>
      </w:r>
      <w:r w:rsidRPr="004C5E66">
        <w:rPr>
          <w:rFonts w:asciiTheme="majorHAnsi" w:hAnsiTheme="majorHAnsi"/>
          <w:sz w:val="22"/>
          <w:lang w:val="es-ES"/>
        </w:rPr>
        <w:t>arco</w:t>
      </w:r>
      <w:r>
        <w:rPr>
          <w:rFonts w:asciiTheme="majorHAnsi" w:hAnsiTheme="majorHAnsi"/>
          <w:sz w:val="22"/>
          <w:lang w:val="es-ES"/>
        </w:rPr>
        <w:t xml:space="preserve"> conceptual y aplicaciones prác</w:t>
      </w:r>
      <w:r w:rsidRPr="004C5E66">
        <w:rPr>
          <w:rFonts w:asciiTheme="majorHAnsi" w:hAnsiTheme="majorHAnsi"/>
          <w:sz w:val="22"/>
          <w:lang w:val="es-ES"/>
        </w:rPr>
        <w:t>ticas del conce</w:t>
      </w:r>
      <w:r>
        <w:rPr>
          <w:rFonts w:asciiTheme="majorHAnsi" w:hAnsiTheme="majorHAnsi"/>
          <w:sz w:val="22"/>
          <w:lang w:val="es-ES"/>
        </w:rPr>
        <w:t>pto de género en el sector MYPE</w:t>
      </w:r>
      <w:r w:rsidRPr="004C5E66">
        <w:rPr>
          <w:rFonts w:asciiTheme="majorHAnsi" w:hAnsiTheme="majorHAnsi"/>
          <w:sz w:val="22"/>
          <w:lang w:val="es-ES"/>
        </w:rPr>
        <w:t xml:space="preserve">. </w:t>
      </w:r>
      <w:r>
        <w:rPr>
          <w:rFonts w:asciiTheme="majorHAnsi" w:hAnsiTheme="majorHAnsi"/>
          <w:sz w:val="22"/>
          <w:lang w:val="es-ES"/>
        </w:rPr>
        <w:t xml:space="preserve">También </w:t>
      </w:r>
      <w:r w:rsidRPr="004C5E66">
        <w:rPr>
          <w:rFonts w:asciiTheme="majorHAnsi" w:hAnsiTheme="majorHAnsi"/>
          <w:sz w:val="22"/>
          <w:lang w:val="es-ES"/>
        </w:rPr>
        <w:t>destaca el contexto en que funcionan las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C5E66">
        <w:rPr>
          <w:rFonts w:asciiTheme="majorHAnsi" w:hAnsiTheme="majorHAnsi"/>
          <w:sz w:val="22"/>
          <w:lang w:val="es-ES"/>
        </w:rPr>
        <w:t>organizaciones y las capacidades institucionales que nos permitirán la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C5E66">
        <w:rPr>
          <w:rFonts w:asciiTheme="majorHAnsi" w:hAnsiTheme="majorHAnsi"/>
          <w:sz w:val="22"/>
          <w:lang w:val="es-ES"/>
        </w:rPr>
        <w:t>transversalización del género en una organización.</w:t>
      </w:r>
      <w:r>
        <w:rPr>
          <w:rFonts w:asciiTheme="majorHAnsi" w:hAnsiTheme="majorHAnsi"/>
          <w:sz w:val="22"/>
          <w:lang w:val="es-ES"/>
        </w:rPr>
        <w:t xml:space="preserve"> Adicio</w:t>
      </w:r>
      <w:r w:rsidRPr="004C5E66">
        <w:rPr>
          <w:rFonts w:asciiTheme="majorHAnsi" w:hAnsiTheme="majorHAnsi"/>
          <w:sz w:val="22"/>
          <w:lang w:val="es-ES"/>
        </w:rPr>
        <w:t>nalmente la Guía cuenta con instrucciones y herramientas para cada</w:t>
      </w:r>
    </w:p>
    <w:p w:rsidR="004C5E66" w:rsidRDefault="004C5E66" w:rsidP="004C5E66">
      <w:pPr>
        <w:rPr>
          <w:rFonts w:asciiTheme="majorHAnsi" w:hAnsiTheme="majorHAnsi"/>
          <w:sz w:val="22"/>
          <w:lang w:val="es-ES"/>
        </w:rPr>
      </w:pPr>
      <w:r w:rsidRPr="004C5E66">
        <w:rPr>
          <w:rFonts w:asciiTheme="majorHAnsi" w:hAnsiTheme="majorHAnsi"/>
          <w:sz w:val="22"/>
          <w:lang w:val="es-ES"/>
        </w:rPr>
        <w:t>con una de las partes a manera de A</w:t>
      </w:r>
      <w:r>
        <w:rPr>
          <w:rFonts w:asciiTheme="majorHAnsi" w:hAnsiTheme="majorHAnsi"/>
          <w:sz w:val="22"/>
          <w:lang w:val="es-ES"/>
        </w:rPr>
        <w:t>nexos; son un total de 19 herra</w:t>
      </w:r>
      <w:r w:rsidRPr="004C5E66">
        <w:rPr>
          <w:rFonts w:asciiTheme="majorHAnsi" w:hAnsiTheme="majorHAnsi"/>
          <w:sz w:val="22"/>
          <w:lang w:val="es-ES"/>
        </w:rPr>
        <w:t>mientas que contribuyen a operativizar y concretizar el enfoque en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4C5E66">
        <w:rPr>
          <w:rFonts w:asciiTheme="majorHAnsi" w:hAnsiTheme="majorHAnsi"/>
          <w:sz w:val="22"/>
          <w:lang w:val="es-ES"/>
        </w:rPr>
        <w:t>las instituciones.</w:t>
      </w:r>
    </w:p>
    <w:p w:rsidR="00C80E86" w:rsidRDefault="00C80E86" w:rsidP="004C5E66">
      <w:pPr>
        <w:rPr>
          <w:rFonts w:asciiTheme="majorHAnsi" w:hAnsiTheme="majorHAnsi"/>
          <w:sz w:val="22"/>
          <w:lang w:val="es-ES"/>
        </w:rPr>
      </w:pPr>
    </w:p>
    <w:p w:rsidR="001E7AC6" w:rsidRPr="001E7AC6" w:rsidRDefault="00DB6286" w:rsidP="004C5E66">
      <w:pPr>
        <w:rPr>
          <w:rFonts w:asciiTheme="majorHAnsi" w:hAnsiTheme="majorHAnsi"/>
          <w:b/>
          <w:sz w:val="22"/>
          <w:lang w:val="es-ES"/>
        </w:rPr>
      </w:pPr>
      <w:hyperlink r:id="rId9" w:history="1">
        <w:r w:rsidR="001E7AC6" w:rsidRPr="001E7AC6">
          <w:rPr>
            <w:rStyle w:val="Hyperlink"/>
            <w:rFonts w:asciiTheme="majorHAnsi" w:hAnsiTheme="majorHAnsi"/>
            <w:b/>
            <w:sz w:val="22"/>
            <w:lang w:val="es-ES"/>
          </w:rPr>
          <w:t>Indicadores estandarizados de género y microempresa</w:t>
        </w:r>
      </w:hyperlink>
    </w:p>
    <w:p w:rsidR="00C80E86" w:rsidRPr="004C5E66" w:rsidRDefault="00C80E86" w:rsidP="00C80E86">
      <w:pPr>
        <w:rPr>
          <w:rFonts w:asciiTheme="majorHAnsi" w:hAnsiTheme="majorHAnsi"/>
          <w:sz w:val="22"/>
          <w:lang w:val="es-ES"/>
        </w:rPr>
      </w:pPr>
      <w:r w:rsidRPr="00C80E86">
        <w:rPr>
          <w:rFonts w:asciiTheme="majorHAnsi" w:hAnsiTheme="majorHAnsi"/>
          <w:sz w:val="22"/>
          <w:lang w:val="es-ES"/>
        </w:rPr>
        <w:t>La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Guía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brinda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una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serie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conceptos,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instrumentos,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ejercicios,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pautas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para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diseñar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una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intervención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con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enfoque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género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acuerdo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al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nivel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que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las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instituciones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lo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C80E86">
        <w:rPr>
          <w:rFonts w:asciiTheme="majorHAnsi" w:hAnsiTheme="majorHAnsi"/>
          <w:sz w:val="22"/>
          <w:lang w:val="es-ES"/>
        </w:rPr>
        <w:t>decidan.</w:t>
      </w:r>
    </w:p>
    <w:p w:rsidR="004B6092" w:rsidRDefault="004B6092" w:rsidP="00A61BBE">
      <w:pPr>
        <w:rPr>
          <w:rFonts w:asciiTheme="majorHAnsi" w:hAnsiTheme="majorHAnsi"/>
          <w:sz w:val="22"/>
          <w:lang w:val="es-ES"/>
        </w:rPr>
      </w:pPr>
    </w:p>
    <w:p w:rsidR="001E7AC6" w:rsidRPr="001E7AC6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10" w:history="1">
        <w:r w:rsidR="001E7AC6" w:rsidRPr="001E7AC6">
          <w:rPr>
            <w:rStyle w:val="Hyperlink"/>
            <w:rFonts w:asciiTheme="majorHAnsi" w:hAnsiTheme="majorHAnsi"/>
            <w:b/>
            <w:sz w:val="22"/>
            <w:lang w:val="es-ES"/>
          </w:rPr>
          <w:t>Planificación Estrategica en las entidades de Microfinanzas</w:t>
        </w:r>
      </w:hyperlink>
    </w:p>
    <w:p w:rsidR="001E7AC6" w:rsidRPr="00F16E99" w:rsidRDefault="00F16E99" w:rsidP="00A61BBE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>Esta documento brinda una discusión del concepto y práctica de l</w:t>
      </w:r>
      <w:r w:rsidRPr="00F16E99">
        <w:rPr>
          <w:rFonts w:asciiTheme="majorHAnsi" w:hAnsiTheme="majorHAnsi"/>
          <w:sz w:val="22"/>
          <w:lang w:val="es-ES"/>
        </w:rPr>
        <w:t>a estrategia empresarial</w:t>
      </w:r>
      <w:r>
        <w:rPr>
          <w:rFonts w:asciiTheme="majorHAnsi" w:hAnsiTheme="majorHAnsi"/>
          <w:sz w:val="22"/>
          <w:lang w:val="es-ES"/>
        </w:rPr>
        <w:t>, que es</w:t>
      </w:r>
      <w:r w:rsidRPr="00F16E99">
        <w:rPr>
          <w:rFonts w:asciiTheme="majorHAnsi" w:hAnsiTheme="majorHAnsi"/>
          <w:sz w:val="22"/>
          <w:lang w:val="es-ES"/>
        </w:rPr>
        <w:t xml:space="preserve"> </w:t>
      </w:r>
      <w:r>
        <w:rPr>
          <w:rFonts w:asciiTheme="majorHAnsi" w:hAnsiTheme="majorHAnsi"/>
          <w:sz w:val="22"/>
          <w:lang w:val="es-ES"/>
        </w:rPr>
        <w:t xml:space="preserve">una </w:t>
      </w:r>
      <w:r w:rsidRPr="00F16E99">
        <w:rPr>
          <w:rFonts w:asciiTheme="majorHAnsi" w:hAnsiTheme="majorHAnsi"/>
          <w:sz w:val="22"/>
          <w:lang w:val="es-ES"/>
        </w:rPr>
        <w:t>respuesta a la necesidad permanente de adaptación de la empresa a los cambios de su entorno</w:t>
      </w:r>
      <w:r>
        <w:rPr>
          <w:rFonts w:asciiTheme="majorHAnsi" w:hAnsiTheme="majorHAnsi"/>
          <w:sz w:val="22"/>
          <w:lang w:val="es-ES"/>
        </w:rPr>
        <w:t>.</w:t>
      </w:r>
    </w:p>
    <w:p w:rsidR="001E7AC6" w:rsidRPr="008E3C2C" w:rsidRDefault="001E7AC6" w:rsidP="00A61BBE">
      <w:pPr>
        <w:rPr>
          <w:rFonts w:asciiTheme="majorHAnsi" w:hAnsiTheme="majorHAnsi"/>
          <w:sz w:val="22"/>
          <w:lang w:val="es-ES"/>
        </w:rPr>
      </w:pPr>
    </w:p>
    <w:p w:rsidR="00B54D99" w:rsidRDefault="00B54D99" w:rsidP="00A61BBE">
      <w:pPr>
        <w:rPr>
          <w:rFonts w:asciiTheme="majorHAnsi" w:hAnsiTheme="majorHAnsi"/>
          <w:b/>
          <w:sz w:val="22"/>
          <w:lang w:val="es-ES"/>
        </w:rPr>
      </w:pPr>
    </w:p>
    <w:p w:rsidR="00B54D99" w:rsidRDefault="00B54D99" w:rsidP="00A61BBE">
      <w:pPr>
        <w:rPr>
          <w:rFonts w:asciiTheme="majorHAnsi" w:hAnsiTheme="majorHAnsi"/>
          <w:b/>
          <w:sz w:val="22"/>
          <w:lang w:val="es-ES"/>
        </w:rPr>
      </w:pPr>
    </w:p>
    <w:p w:rsidR="00B12276" w:rsidRPr="000B7C82" w:rsidRDefault="00CA1A88" w:rsidP="00A61BBE">
      <w:pPr>
        <w:rPr>
          <w:rFonts w:asciiTheme="majorHAnsi" w:hAnsiTheme="majorHAnsi"/>
          <w:b/>
          <w:sz w:val="22"/>
          <w:lang w:val="es-ES"/>
        </w:rPr>
      </w:pPr>
      <w:r w:rsidRPr="00CA1A88">
        <w:rPr>
          <w:rFonts w:asciiTheme="majorHAnsi" w:hAnsiTheme="majorHAnsi"/>
          <w:b/>
          <w:sz w:val="22"/>
          <w:lang w:val="es-ES"/>
        </w:rPr>
        <w:t>Secci</w:t>
      </w:r>
      <w:r w:rsidRPr="00CA1A88">
        <w:rPr>
          <w:rFonts w:asciiTheme="majorHAnsi" w:hAnsiTheme="majorHAnsi"/>
          <w:b/>
          <w:sz w:val="22"/>
          <w:szCs w:val="24"/>
          <w:lang w:val="es-ES_tradnl"/>
        </w:rPr>
        <w:t>ó</w:t>
      </w:r>
      <w:r w:rsidRPr="00CA1A88">
        <w:rPr>
          <w:rFonts w:asciiTheme="majorHAnsi" w:hAnsiTheme="majorHAnsi"/>
          <w:b/>
          <w:sz w:val="22"/>
          <w:lang w:val="es-ES"/>
        </w:rPr>
        <w:t>n</w:t>
      </w:r>
      <w:r w:rsidRPr="000B7C82">
        <w:rPr>
          <w:rFonts w:asciiTheme="majorHAnsi" w:hAnsiTheme="majorHAnsi"/>
          <w:b/>
          <w:sz w:val="22"/>
          <w:lang w:val="es-ES"/>
        </w:rPr>
        <w:t xml:space="preserve"> </w:t>
      </w:r>
      <w:r w:rsidR="00B12276" w:rsidRPr="000B7C82">
        <w:rPr>
          <w:rFonts w:asciiTheme="majorHAnsi" w:hAnsiTheme="majorHAnsi"/>
          <w:b/>
          <w:sz w:val="22"/>
          <w:lang w:val="es-ES"/>
        </w:rPr>
        <w:t>2</w:t>
      </w:r>
    </w:p>
    <w:p w:rsidR="00B54D99" w:rsidRDefault="00B54D99" w:rsidP="00B12276">
      <w:pPr>
        <w:rPr>
          <w:rFonts w:asciiTheme="majorHAnsi" w:hAnsiTheme="majorHAnsi"/>
          <w:b/>
          <w:sz w:val="22"/>
          <w:lang w:val="es-ES"/>
        </w:rPr>
      </w:pPr>
    </w:p>
    <w:p w:rsidR="00B12276" w:rsidRPr="00354CE6" w:rsidRDefault="00DB6286" w:rsidP="00B12276">
      <w:pPr>
        <w:rPr>
          <w:rStyle w:val="Hyperlink"/>
        </w:rPr>
      </w:pPr>
      <w:r>
        <w:rPr>
          <w:rFonts w:asciiTheme="majorHAnsi" w:hAnsiTheme="majorHAnsi"/>
          <w:b/>
          <w:sz w:val="22"/>
          <w:lang w:val="es-ES"/>
        </w:rPr>
        <w:fldChar w:fldCharType="begin"/>
      </w:r>
      <w:r w:rsidR="00354CE6" w:rsidRPr="00D5627D">
        <w:rPr>
          <w:rFonts w:asciiTheme="majorHAnsi" w:hAnsiTheme="majorHAnsi"/>
          <w:b/>
          <w:sz w:val="22"/>
          <w:lang w:val="es-ES"/>
        </w:rPr>
        <w:instrText xml:space="preserve"> HYPERLINK "https://www.dropbox.com/sh/0w3yeo3j6s5akeu/jefgjX9SEd/Est%C3%A1ndar%202d/Modelo%20de%20gesti%C3%B</w:instrText>
      </w:r>
      <w:r w:rsidR="00354CE6">
        <w:rPr>
          <w:rFonts w:asciiTheme="majorHAnsi" w:hAnsiTheme="majorHAnsi"/>
          <w:b/>
          <w:sz w:val="22"/>
          <w:lang w:val="es-ES"/>
        </w:rPr>
        <w:instrText xml:space="preserve">3n%20para%20competencias%20%282%29.pdf" </w:instrText>
      </w:r>
      <w:r>
        <w:rPr>
          <w:rFonts w:asciiTheme="majorHAnsi" w:hAnsiTheme="majorHAnsi"/>
          <w:b/>
          <w:sz w:val="22"/>
          <w:lang w:val="es-ES"/>
        </w:rPr>
        <w:fldChar w:fldCharType="separate"/>
      </w:r>
      <w:r w:rsidR="00B12276" w:rsidRPr="00354CE6">
        <w:rPr>
          <w:rStyle w:val="Hyperlink"/>
          <w:rFonts w:asciiTheme="majorHAnsi" w:hAnsiTheme="majorHAnsi"/>
          <w:b/>
          <w:sz w:val="22"/>
          <w:lang w:val="es-ES"/>
        </w:rPr>
        <w:t>La Gestión por Competencias</w:t>
      </w:r>
    </w:p>
    <w:p w:rsidR="00B12276" w:rsidRDefault="00DB6286" w:rsidP="00B12276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b/>
          <w:sz w:val="22"/>
          <w:lang w:val="es-ES"/>
        </w:rPr>
        <w:fldChar w:fldCharType="end"/>
      </w:r>
      <w:r w:rsidR="00B12276" w:rsidRPr="00A61BBE">
        <w:rPr>
          <w:rFonts w:asciiTheme="majorHAnsi" w:hAnsiTheme="majorHAnsi"/>
          <w:sz w:val="22"/>
          <w:lang w:val="es-ES"/>
        </w:rPr>
        <w:t xml:space="preserve">La gestión por competencias comprende un conjunto de </w:t>
      </w:r>
      <w:r w:rsidR="008E3C2C" w:rsidRPr="00A61BBE">
        <w:rPr>
          <w:rFonts w:asciiTheme="majorHAnsi" w:hAnsiTheme="majorHAnsi"/>
          <w:sz w:val="22"/>
          <w:lang w:val="es-ES"/>
        </w:rPr>
        <w:t>conocimientos</w:t>
      </w:r>
      <w:r w:rsidR="00B12276" w:rsidRPr="00A61BBE">
        <w:rPr>
          <w:rFonts w:asciiTheme="majorHAnsi" w:hAnsiTheme="majorHAnsi"/>
          <w:sz w:val="22"/>
          <w:lang w:val="es-ES"/>
        </w:rPr>
        <w:t xml:space="preserve"> y herramientas desarrolladas para apoyar mejoras en la gestión humana o de los recursos humanos. Específicamente el concepto de competencia se aplica hoy en los procesos de selección, capacitación, gestión del desempeño (evaluación), planeamiento de la sucesión y línea de carrera.</w:t>
      </w:r>
    </w:p>
    <w:p w:rsidR="0097391C" w:rsidRDefault="0097391C" w:rsidP="00B12276">
      <w:pPr>
        <w:rPr>
          <w:rFonts w:asciiTheme="majorHAnsi" w:hAnsiTheme="majorHAnsi"/>
          <w:sz w:val="22"/>
          <w:lang w:val="es-ES"/>
        </w:rPr>
      </w:pPr>
    </w:p>
    <w:p w:rsidR="0097391C" w:rsidRPr="0097391C" w:rsidRDefault="00DB6286" w:rsidP="00B12276">
      <w:pPr>
        <w:rPr>
          <w:rFonts w:asciiTheme="majorHAnsi" w:hAnsiTheme="majorHAnsi"/>
          <w:b/>
          <w:sz w:val="22"/>
          <w:lang w:val="es-ES"/>
        </w:rPr>
      </w:pPr>
      <w:hyperlink r:id="rId11" w:history="1">
        <w:r w:rsidR="0097391C" w:rsidRPr="0097391C">
          <w:rPr>
            <w:rStyle w:val="Hyperlink"/>
            <w:rFonts w:asciiTheme="majorHAnsi" w:hAnsiTheme="majorHAnsi"/>
            <w:b/>
            <w:sz w:val="22"/>
            <w:lang w:val="es-ES"/>
          </w:rPr>
          <w:t>Medición del Clima Laboral</w:t>
        </w:r>
      </w:hyperlink>
    </w:p>
    <w:p w:rsidR="0097391C" w:rsidRDefault="0097391C" w:rsidP="0097391C">
      <w:pPr>
        <w:rPr>
          <w:rFonts w:asciiTheme="majorHAnsi" w:hAnsiTheme="majorHAnsi"/>
          <w:sz w:val="22"/>
          <w:lang w:val="es-ES"/>
        </w:rPr>
      </w:pPr>
      <w:r w:rsidRPr="0097391C">
        <w:rPr>
          <w:rFonts w:asciiTheme="majorHAnsi" w:hAnsiTheme="majorHAnsi"/>
          <w:sz w:val="22"/>
          <w:lang w:val="es-ES"/>
        </w:rPr>
        <w:t>La</w:t>
      </w:r>
      <w:r>
        <w:rPr>
          <w:rFonts w:asciiTheme="majorHAnsi" w:hAnsiTheme="majorHAnsi"/>
          <w:sz w:val="22"/>
          <w:lang w:val="es-ES"/>
        </w:rPr>
        <w:t xml:space="preserve"> encuesta de clima laboral </w:t>
      </w:r>
      <w:r w:rsidRPr="0097391C">
        <w:rPr>
          <w:rFonts w:asciiTheme="majorHAnsi" w:hAnsiTheme="majorHAnsi"/>
          <w:sz w:val="22"/>
          <w:lang w:val="es-ES"/>
        </w:rPr>
        <w:t>permitirá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medir</w:t>
      </w:r>
      <w:r>
        <w:rPr>
          <w:rFonts w:asciiTheme="majorHAnsi" w:hAnsiTheme="majorHAnsi"/>
          <w:sz w:val="22"/>
          <w:lang w:val="es-ES"/>
        </w:rPr>
        <w:t xml:space="preserve"> el nivel de </w:t>
      </w:r>
      <w:r w:rsidRPr="0097391C">
        <w:rPr>
          <w:rFonts w:asciiTheme="majorHAnsi" w:hAnsiTheme="majorHAnsi"/>
          <w:sz w:val="22"/>
          <w:lang w:val="es-ES"/>
        </w:rPr>
        <w:t>satisfacción</w:t>
      </w:r>
      <w:r>
        <w:rPr>
          <w:rFonts w:asciiTheme="majorHAnsi" w:hAnsiTheme="majorHAnsi"/>
          <w:sz w:val="22"/>
          <w:lang w:val="es-ES"/>
        </w:rPr>
        <w:t xml:space="preserve"> del personal en general, y en el caso de </w:t>
      </w:r>
      <w:r w:rsidRPr="0097391C">
        <w:rPr>
          <w:rFonts w:asciiTheme="majorHAnsi" w:hAnsiTheme="majorHAnsi"/>
          <w:sz w:val="22"/>
          <w:lang w:val="es-ES"/>
        </w:rPr>
        <w:t>la motivación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se requiere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 un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trabajo 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profundización con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cada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uno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los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colaboradores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y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desde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el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inicio</w:t>
      </w:r>
      <w:r>
        <w:rPr>
          <w:rFonts w:asciiTheme="majorHAnsi" w:hAnsiTheme="majorHAnsi"/>
          <w:sz w:val="22"/>
          <w:lang w:val="es-ES"/>
        </w:rPr>
        <w:t xml:space="preserve"> de sus labores en la </w:t>
      </w:r>
      <w:r w:rsidRPr="0097391C">
        <w:rPr>
          <w:rFonts w:asciiTheme="majorHAnsi" w:hAnsiTheme="majorHAnsi"/>
          <w:sz w:val="22"/>
          <w:lang w:val="es-ES"/>
        </w:rPr>
        <w:t>organización,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conociendo</w:t>
      </w:r>
      <w:r>
        <w:rPr>
          <w:rFonts w:asciiTheme="majorHAnsi" w:hAnsiTheme="majorHAnsi"/>
          <w:sz w:val="22"/>
          <w:lang w:val="es-ES"/>
        </w:rPr>
        <w:t xml:space="preserve"> que aspectos son los que lo motivan.</w:t>
      </w:r>
    </w:p>
    <w:p w:rsidR="00667EAA" w:rsidRDefault="00667EAA" w:rsidP="0097391C">
      <w:pPr>
        <w:rPr>
          <w:rFonts w:asciiTheme="majorHAnsi" w:hAnsiTheme="majorHAnsi"/>
          <w:sz w:val="22"/>
          <w:lang w:val="es-ES"/>
        </w:rPr>
      </w:pPr>
    </w:p>
    <w:p w:rsidR="00667EAA" w:rsidRDefault="00DB6286" w:rsidP="0097391C">
      <w:pPr>
        <w:rPr>
          <w:rFonts w:asciiTheme="majorHAnsi" w:hAnsiTheme="majorHAnsi"/>
          <w:b/>
          <w:sz w:val="22"/>
          <w:lang w:val="es-ES"/>
        </w:rPr>
      </w:pPr>
      <w:hyperlink r:id="rId12" w:history="1">
        <w:r w:rsidR="00667EAA" w:rsidRPr="00667EAA">
          <w:rPr>
            <w:rStyle w:val="Hyperlink"/>
            <w:rFonts w:asciiTheme="majorHAnsi" w:hAnsiTheme="majorHAnsi"/>
            <w:b/>
            <w:sz w:val="22"/>
            <w:lang w:val="es-ES"/>
          </w:rPr>
          <w:t>Formato de autoevaluación</w:t>
        </w:r>
      </w:hyperlink>
    </w:p>
    <w:p w:rsidR="00667EAA" w:rsidRPr="00667EAA" w:rsidRDefault="00667EAA" w:rsidP="0097391C">
      <w:pPr>
        <w:rPr>
          <w:rFonts w:asciiTheme="majorHAnsi" w:hAnsiTheme="majorHAnsi"/>
          <w:b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>Esta herramienta permitirá la auto</w:t>
      </w:r>
      <w:r w:rsidRPr="00667EAA">
        <w:rPr>
          <w:rFonts w:asciiTheme="majorHAnsi" w:hAnsiTheme="majorHAnsi"/>
          <w:sz w:val="22"/>
          <w:lang w:val="es-ES"/>
        </w:rPr>
        <w:t>evaluación</w:t>
      </w:r>
      <w:r>
        <w:rPr>
          <w:rFonts w:asciiTheme="majorHAnsi" w:hAnsiTheme="majorHAnsi"/>
          <w:sz w:val="22"/>
          <w:lang w:val="es-ES"/>
        </w:rPr>
        <w:t xml:space="preserve"> del manejo integral de una IMF, incluso aspectos tales como: liderazgo, planificación estrategia, clientes, información, personas, procesos, resultados. </w:t>
      </w:r>
      <w:r>
        <w:rPr>
          <w:rFonts w:asciiTheme="majorHAnsi" w:hAnsiTheme="majorHAnsi"/>
          <w:b/>
          <w:sz w:val="22"/>
          <w:lang w:val="es-ES"/>
        </w:rPr>
        <w:t xml:space="preserve"> </w:t>
      </w:r>
    </w:p>
    <w:p w:rsidR="00A61BBE" w:rsidRPr="00B12276" w:rsidRDefault="00A61BBE" w:rsidP="00A61BBE">
      <w:pPr>
        <w:rPr>
          <w:rFonts w:asciiTheme="majorHAnsi" w:hAnsiTheme="majorHAnsi"/>
          <w:sz w:val="22"/>
          <w:lang w:val="es-ES"/>
        </w:rPr>
      </w:pPr>
    </w:p>
    <w:p w:rsidR="00A61BBE" w:rsidRPr="00CC1E28" w:rsidRDefault="00CA1A88" w:rsidP="00A61BBE">
      <w:pPr>
        <w:rPr>
          <w:rFonts w:asciiTheme="majorHAnsi" w:hAnsiTheme="majorHAnsi"/>
          <w:b/>
          <w:sz w:val="22"/>
          <w:lang w:val="es-ES"/>
        </w:rPr>
      </w:pPr>
      <w:r w:rsidRPr="00CA1A88">
        <w:rPr>
          <w:rFonts w:asciiTheme="majorHAnsi" w:hAnsiTheme="majorHAnsi"/>
          <w:b/>
          <w:sz w:val="22"/>
          <w:lang w:val="es-ES"/>
        </w:rPr>
        <w:t>Secci</w:t>
      </w:r>
      <w:r w:rsidRPr="00CA1A88">
        <w:rPr>
          <w:rFonts w:asciiTheme="majorHAnsi" w:hAnsiTheme="majorHAnsi"/>
          <w:b/>
          <w:sz w:val="22"/>
          <w:szCs w:val="24"/>
          <w:lang w:val="es-ES_tradnl"/>
        </w:rPr>
        <w:t>ó</w:t>
      </w:r>
      <w:r w:rsidRPr="00CA1A88">
        <w:rPr>
          <w:rFonts w:asciiTheme="majorHAnsi" w:hAnsiTheme="majorHAnsi"/>
          <w:b/>
          <w:sz w:val="22"/>
          <w:lang w:val="es-ES"/>
        </w:rPr>
        <w:t>n</w:t>
      </w:r>
      <w:r w:rsidR="00A61BBE" w:rsidRPr="00A61BBE">
        <w:rPr>
          <w:rFonts w:asciiTheme="majorHAnsi" w:hAnsiTheme="majorHAnsi"/>
          <w:b/>
          <w:sz w:val="22"/>
          <w:lang w:val="es-ES"/>
        </w:rPr>
        <w:t xml:space="preserve"> 4</w:t>
      </w:r>
    </w:p>
    <w:p w:rsidR="00B54D99" w:rsidRDefault="00B54D99" w:rsidP="00A61BBE"/>
    <w:p w:rsidR="00A61BBE" w:rsidRPr="00A61BBE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13" w:history="1">
        <w:r w:rsidR="009D3F30" w:rsidRPr="00A61BBE">
          <w:rPr>
            <w:rStyle w:val="Hyperlink"/>
            <w:rFonts w:asciiTheme="majorHAnsi" w:hAnsiTheme="majorHAnsi"/>
            <w:b/>
            <w:sz w:val="22"/>
            <w:lang w:val="es-ES"/>
          </w:rPr>
          <w:t>Ciclo de servicio</w:t>
        </w:r>
      </w:hyperlink>
    </w:p>
    <w:p w:rsidR="00A61BBE" w:rsidRDefault="00A61BBE" w:rsidP="00A61BBE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sz w:val="22"/>
          <w:lang w:val="es-ES"/>
        </w:rPr>
        <w:t>E</w:t>
      </w:r>
      <w:r w:rsidRPr="00A61BBE">
        <w:rPr>
          <w:rFonts w:asciiTheme="majorHAnsi" w:hAnsiTheme="majorHAnsi"/>
          <w:sz w:val="22"/>
          <w:lang w:val="es-ES"/>
        </w:rPr>
        <w:t>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análisis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recorrido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Ciclo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Servicio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en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la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institución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permitirá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identificar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y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describir</w:t>
      </w:r>
      <w:r>
        <w:rPr>
          <w:rFonts w:asciiTheme="majorHAnsi" w:hAnsiTheme="majorHAnsi"/>
          <w:sz w:val="22"/>
          <w:lang w:val="es-ES"/>
        </w:rPr>
        <w:t xml:space="preserve"> cada </w:t>
      </w:r>
      <w:r w:rsidRPr="00A61BBE">
        <w:rPr>
          <w:rFonts w:asciiTheme="majorHAnsi" w:hAnsiTheme="majorHAnsi"/>
          <w:sz w:val="22"/>
          <w:lang w:val="es-ES"/>
        </w:rPr>
        <w:t>uno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los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momentos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A61BBE">
        <w:rPr>
          <w:rFonts w:asciiTheme="majorHAnsi" w:hAnsiTheme="majorHAnsi"/>
          <w:sz w:val="22"/>
          <w:lang w:val="es-ES"/>
        </w:rPr>
        <w:t>con</w:t>
      </w:r>
      <w:r>
        <w:rPr>
          <w:rFonts w:asciiTheme="majorHAnsi" w:hAnsiTheme="majorHAnsi"/>
          <w:sz w:val="22"/>
          <w:lang w:val="es-ES"/>
        </w:rPr>
        <w:t>tacto por lo que pasa la cliente: y de esta manera analizar la calidad, pertinencia y/o relevancia de cada uno de ellos.</w:t>
      </w:r>
    </w:p>
    <w:p w:rsidR="00F16E99" w:rsidRDefault="00F16E99" w:rsidP="00A61BBE">
      <w:pPr>
        <w:rPr>
          <w:rFonts w:asciiTheme="majorHAnsi" w:hAnsiTheme="majorHAnsi"/>
          <w:sz w:val="22"/>
          <w:lang w:val="es-ES"/>
        </w:rPr>
      </w:pPr>
    </w:p>
    <w:p w:rsidR="00F16E99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14" w:history="1">
        <w:r w:rsidR="00F16E99" w:rsidRPr="00F16E99">
          <w:rPr>
            <w:rStyle w:val="Hyperlink"/>
            <w:rFonts w:asciiTheme="majorHAnsi" w:hAnsiTheme="majorHAnsi"/>
            <w:b/>
            <w:sz w:val="22"/>
            <w:lang w:val="es-ES"/>
          </w:rPr>
          <w:t>Encuesta de satisfacción de las socias de Pro Mujer Argentina</w:t>
        </w:r>
      </w:hyperlink>
    </w:p>
    <w:p w:rsidR="00F16E99" w:rsidRDefault="00F16E99" w:rsidP="00A61BBE">
      <w:pPr>
        <w:rPr>
          <w:rFonts w:asciiTheme="majorHAnsi" w:hAnsiTheme="majorHAnsi"/>
          <w:sz w:val="22"/>
          <w:lang w:val="es-ES"/>
        </w:rPr>
      </w:pPr>
      <w:r w:rsidRPr="00F16E99">
        <w:rPr>
          <w:rFonts w:asciiTheme="majorHAnsi" w:hAnsiTheme="majorHAnsi"/>
          <w:sz w:val="22"/>
          <w:lang w:val="es-ES"/>
        </w:rPr>
        <w:t>Formato</w:t>
      </w:r>
      <w:r>
        <w:rPr>
          <w:rFonts w:asciiTheme="majorHAnsi" w:hAnsiTheme="majorHAnsi"/>
          <w:sz w:val="22"/>
          <w:lang w:val="es-ES"/>
        </w:rPr>
        <w:t xml:space="preserve"> útil – que ser redactado/adaptado para servir las necesidades de otras instituciones. </w:t>
      </w:r>
    </w:p>
    <w:p w:rsidR="00846F34" w:rsidRDefault="00846F34" w:rsidP="00A61BBE">
      <w:pPr>
        <w:rPr>
          <w:rFonts w:asciiTheme="majorHAnsi" w:hAnsiTheme="majorHAnsi"/>
          <w:sz w:val="22"/>
          <w:lang w:val="es-ES"/>
        </w:rPr>
      </w:pPr>
    </w:p>
    <w:p w:rsidR="00846F34" w:rsidRDefault="00DB6286" w:rsidP="00A61BBE">
      <w:pPr>
        <w:rPr>
          <w:rFonts w:asciiTheme="majorHAnsi" w:hAnsiTheme="majorHAnsi"/>
          <w:b/>
          <w:sz w:val="22"/>
          <w:lang w:val="es-ES"/>
        </w:rPr>
      </w:pPr>
      <w:hyperlink r:id="rId15" w:history="1">
        <w:r w:rsidR="00846F34" w:rsidRPr="00846F34">
          <w:rPr>
            <w:rStyle w:val="Hyperlink"/>
            <w:rFonts w:asciiTheme="majorHAnsi" w:hAnsiTheme="majorHAnsi"/>
            <w:b/>
            <w:sz w:val="22"/>
            <w:lang w:val="es-ES"/>
          </w:rPr>
          <w:t>Encuesta de satisfacción de clientes (Manuela Ramos)</w:t>
        </w:r>
      </w:hyperlink>
    </w:p>
    <w:p w:rsidR="00846F34" w:rsidRPr="00CC1E28" w:rsidRDefault="00846F34" w:rsidP="00A61BBE">
      <w:pPr>
        <w:rPr>
          <w:rFonts w:asciiTheme="majorHAnsi" w:hAnsiTheme="majorHAnsi"/>
          <w:sz w:val="22"/>
          <w:lang w:val="es-ES"/>
        </w:rPr>
      </w:pPr>
      <w:r w:rsidRPr="00F16E99">
        <w:rPr>
          <w:rFonts w:asciiTheme="majorHAnsi" w:hAnsiTheme="majorHAnsi"/>
          <w:sz w:val="22"/>
          <w:lang w:val="es-ES"/>
        </w:rPr>
        <w:t>Formato</w:t>
      </w:r>
      <w:r>
        <w:rPr>
          <w:rFonts w:asciiTheme="majorHAnsi" w:hAnsiTheme="majorHAnsi"/>
          <w:sz w:val="22"/>
          <w:lang w:val="es-ES"/>
        </w:rPr>
        <w:t xml:space="preserve"> útil – que ser redactado/adaptado para servir las necesidades de otras instituciones. </w:t>
      </w:r>
    </w:p>
    <w:p w:rsidR="00A61BBE" w:rsidRDefault="00A61BBE" w:rsidP="00A61BBE">
      <w:pPr>
        <w:rPr>
          <w:rFonts w:asciiTheme="majorHAnsi" w:hAnsiTheme="majorHAnsi"/>
          <w:sz w:val="22"/>
          <w:lang w:val="es-ES"/>
        </w:rPr>
      </w:pPr>
    </w:p>
    <w:p w:rsidR="00B54D99" w:rsidRDefault="00CA1A88" w:rsidP="00A61BBE">
      <w:pPr>
        <w:rPr>
          <w:rFonts w:asciiTheme="majorHAnsi" w:hAnsiTheme="majorHAnsi"/>
          <w:b/>
          <w:sz w:val="22"/>
          <w:lang w:val="es-ES"/>
        </w:rPr>
      </w:pPr>
      <w:r w:rsidRPr="00CA1A88">
        <w:rPr>
          <w:rFonts w:asciiTheme="majorHAnsi" w:hAnsiTheme="majorHAnsi"/>
          <w:b/>
          <w:sz w:val="22"/>
          <w:lang w:val="es-ES"/>
        </w:rPr>
        <w:t>Secci</w:t>
      </w:r>
      <w:r w:rsidRPr="00CA1A88">
        <w:rPr>
          <w:rFonts w:asciiTheme="majorHAnsi" w:hAnsiTheme="majorHAnsi"/>
          <w:b/>
          <w:sz w:val="22"/>
          <w:szCs w:val="24"/>
          <w:lang w:val="es-ES_tradnl"/>
        </w:rPr>
        <w:t>ó</w:t>
      </w:r>
      <w:r w:rsidRPr="00CA1A88">
        <w:rPr>
          <w:rFonts w:asciiTheme="majorHAnsi" w:hAnsiTheme="majorHAnsi"/>
          <w:b/>
          <w:sz w:val="22"/>
          <w:lang w:val="es-ES"/>
        </w:rPr>
        <w:t>n</w:t>
      </w:r>
      <w:r w:rsidR="00354CE6" w:rsidRPr="00354CE6">
        <w:rPr>
          <w:rFonts w:asciiTheme="majorHAnsi" w:hAnsiTheme="majorHAnsi"/>
          <w:b/>
          <w:sz w:val="22"/>
          <w:lang w:val="es-ES"/>
        </w:rPr>
        <w:t xml:space="preserve"> 5</w:t>
      </w:r>
    </w:p>
    <w:p w:rsidR="00354CE6" w:rsidRPr="00CC1E28" w:rsidRDefault="00354CE6" w:rsidP="00A61BBE">
      <w:pPr>
        <w:rPr>
          <w:rFonts w:asciiTheme="majorHAnsi" w:hAnsiTheme="majorHAnsi"/>
          <w:b/>
          <w:sz w:val="22"/>
          <w:lang w:val="es-ES"/>
        </w:rPr>
      </w:pPr>
    </w:p>
    <w:p w:rsidR="00B12276" w:rsidRPr="00354CE6" w:rsidRDefault="00DB6286" w:rsidP="00A61BBE">
      <w:pPr>
        <w:rPr>
          <w:rStyle w:val="Hyperlink"/>
        </w:rPr>
      </w:pPr>
      <w:r>
        <w:rPr>
          <w:rFonts w:asciiTheme="majorHAnsi" w:hAnsiTheme="majorHAnsi"/>
          <w:b/>
          <w:sz w:val="22"/>
          <w:lang w:val="es-ES"/>
        </w:rPr>
        <w:fldChar w:fldCharType="begin"/>
      </w:r>
      <w:r w:rsidR="00354CE6">
        <w:rPr>
          <w:rFonts w:asciiTheme="majorHAnsi" w:hAnsiTheme="majorHAnsi"/>
          <w:b/>
          <w:sz w:val="22"/>
          <w:lang w:val="es-ES"/>
        </w:rPr>
        <w:instrText xml:space="preserve"> HYPERLINK "https://www.dropbox.com/sh/0w3yeo3j6s5akeu/jefgjX9SEd/Est%C3%A1ndar%202d/Modelo%20de%20gesti%C3%B3n%20para%20competencias%20%282%29.pdf" </w:instrText>
      </w:r>
      <w:r>
        <w:rPr>
          <w:rFonts w:asciiTheme="majorHAnsi" w:hAnsiTheme="majorHAnsi"/>
          <w:b/>
          <w:sz w:val="22"/>
          <w:lang w:val="es-ES"/>
        </w:rPr>
        <w:fldChar w:fldCharType="separate"/>
      </w:r>
      <w:r w:rsidR="00B12276" w:rsidRPr="00354CE6">
        <w:rPr>
          <w:rStyle w:val="Hyperlink"/>
          <w:rFonts w:asciiTheme="majorHAnsi" w:hAnsiTheme="majorHAnsi"/>
          <w:b/>
          <w:sz w:val="22"/>
          <w:lang w:val="es-ES"/>
        </w:rPr>
        <w:t>La Gestión por Competencias</w:t>
      </w:r>
    </w:p>
    <w:p w:rsidR="00A61BBE" w:rsidRPr="00A61BBE" w:rsidRDefault="00DB6286" w:rsidP="00A61BBE">
      <w:pPr>
        <w:rPr>
          <w:rFonts w:asciiTheme="majorHAnsi" w:hAnsiTheme="majorHAnsi"/>
          <w:sz w:val="22"/>
          <w:lang w:val="es-ES"/>
        </w:rPr>
      </w:pPr>
      <w:r>
        <w:rPr>
          <w:rFonts w:asciiTheme="majorHAnsi" w:hAnsiTheme="majorHAnsi"/>
          <w:b/>
          <w:sz w:val="22"/>
          <w:lang w:val="es-ES"/>
        </w:rPr>
        <w:fldChar w:fldCharType="end"/>
      </w:r>
      <w:r w:rsidR="00A61BBE" w:rsidRPr="00A61BBE">
        <w:rPr>
          <w:rFonts w:asciiTheme="majorHAnsi" w:hAnsiTheme="majorHAnsi"/>
          <w:sz w:val="22"/>
          <w:lang w:val="es-ES"/>
        </w:rPr>
        <w:t xml:space="preserve">La gestión por competencias comprende un conjunto de conocimeintos y herramientas desarrolladas para apoyar mejoras en la gestión humana o de los recursos humanos. </w:t>
      </w:r>
      <w:r w:rsidR="00B12276" w:rsidRPr="00A61BBE">
        <w:rPr>
          <w:rFonts w:asciiTheme="majorHAnsi" w:hAnsiTheme="majorHAnsi"/>
          <w:sz w:val="22"/>
          <w:lang w:val="es-ES"/>
        </w:rPr>
        <w:t>Específicamente</w:t>
      </w:r>
      <w:r w:rsidR="00A61BBE" w:rsidRPr="00A61BBE">
        <w:rPr>
          <w:rFonts w:asciiTheme="majorHAnsi" w:hAnsiTheme="majorHAnsi"/>
          <w:sz w:val="22"/>
          <w:lang w:val="es-ES"/>
        </w:rPr>
        <w:t xml:space="preserve"> el concepto de competencia se aplica hoy en los procesos de selección, capacitación, gestión del desempeño (evaluación), planeamiento de la sucesión y línea de carrera.</w:t>
      </w:r>
    </w:p>
    <w:p w:rsidR="009D3F30" w:rsidRDefault="009D3F30">
      <w:pPr>
        <w:rPr>
          <w:rFonts w:asciiTheme="majorHAnsi" w:hAnsiTheme="majorHAnsi"/>
          <w:sz w:val="22"/>
          <w:lang w:val="es-ES"/>
        </w:rPr>
      </w:pPr>
    </w:p>
    <w:p w:rsidR="00354CE6" w:rsidRPr="0097391C" w:rsidRDefault="00DB6286" w:rsidP="00354CE6">
      <w:pPr>
        <w:rPr>
          <w:rFonts w:asciiTheme="majorHAnsi" w:hAnsiTheme="majorHAnsi"/>
          <w:b/>
          <w:sz w:val="22"/>
          <w:lang w:val="es-ES"/>
        </w:rPr>
      </w:pPr>
      <w:hyperlink r:id="rId16" w:history="1">
        <w:r w:rsidR="00354CE6" w:rsidRPr="0097391C">
          <w:rPr>
            <w:rStyle w:val="Hyperlink"/>
            <w:rFonts w:asciiTheme="majorHAnsi" w:hAnsiTheme="majorHAnsi"/>
            <w:b/>
            <w:sz w:val="22"/>
            <w:lang w:val="es-ES"/>
          </w:rPr>
          <w:t>Medición del Clima Laboral</w:t>
        </w:r>
      </w:hyperlink>
    </w:p>
    <w:p w:rsidR="00354CE6" w:rsidRPr="00354CE6" w:rsidRDefault="00354CE6">
      <w:pPr>
        <w:rPr>
          <w:rFonts w:asciiTheme="majorHAnsi" w:hAnsiTheme="majorHAnsi"/>
          <w:sz w:val="22"/>
          <w:lang w:val="es-ES"/>
        </w:rPr>
      </w:pPr>
      <w:r w:rsidRPr="0097391C">
        <w:rPr>
          <w:rFonts w:asciiTheme="majorHAnsi" w:hAnsiTheme="majorHAnsi"/>
          <w:sz w:val="22"/>
          <w:lang w:val="es-ES"/>
        </w:rPr>
        <w:t>La</w:t>
      </w:r>
      <w:r>
        <w:rPr>
          <w:rFonts w:asciiTheme="majorHAnsi" w:hAnsiTheme="majorHAnsi"/>
          <w:sz w:val="22"/>
          <w:lang w:val="es-ES"/>
        </w:rPr>
        <w:t xml:space="preserve"> encuesta de clima laboral </w:t>
      </w:r>
      <w:r w:rsidRPr="0097391C">
        <w:rPr>
          <w:rFonts w:asciiTheme="majorHAnsi" w:hAnsiTheme="majorHAnsi"/>
          <w:sz w:val="22"/>
          <w:lang w:val="es-ES"/>
        </w:rPr>
        <w:t>permitirá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medir</w:t>
      </w:r>
      <w:r>
        <w:rPr>
          <w:rFonts w:asciiTheme="majorHAnsi" w:hAnsiTheme="majorHAnsi"/>
          <w:sz w:val="22"/>
          <w:lang w:val="es-ES"/>
        </w:rPr>
        <w:t xml:space="preserve"> el nivel de </w:t>
      </w:r>
      <w:r w:rsidRPr="0097391C">
        <w:rPr>
          <w:rFonts w:asciiTheme="majorHAnsi" w:hAnsiTheme="majorHAnsi"/>
          <w:sz w:val="22"/>
          <w:lang w:val="es-ES"/>
        </w:rPr>
        <w:t>satisfacción</w:t>
      </w:r>
      <w:r>
        <w:rPr>
          <w:rFonts w:asciiTheme="majorHAnsi" w:hAnsiTheme="majorHAnsi"/>
          <w:sz w:val="22"/>
          <w:lang w:val="es-ES"/>
        </w:rPr>
        <w:t xml:space="preserve"> del personal en general, y en el caso de </w:t>
      </w:r>
      <w:r w:rsidRPr="0097391C">
        <w:rPr>
          <w:rFonts w:asciiTheme="majorHAnsi" w:hAnsiTheme="majorHAnsi"/>
          <w:sz w:val="22"/>
          <w:lang w:val="es-ES"/>
        </w:rPr>
        <w:t>la motivación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se requiere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 un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trabajo 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profundización con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cada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uno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los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colaboradores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y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desde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el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inicio</w:t>
      </w:r>
      <w:r>
        <w:rPr>
          <w:rFonts w:asciiTheme="majorHAnsi" w:hAnsiTheme="majorHAnsi"/>
          <w:sz w:val="22"/>
          <w:lang w:val="es-ES"/>
        </w:rPr>
        <w:t xml:space="preserve"> de sus labores en la </w:t>
      </w:r>
      <w:r w:rsidRPr="0097391C">
        <w:rPr>
          <w:rFonts w:asciiTheme="majorHAnsi" w:hAnsiTheme="majorHAnsi"/>
          <w:sz w:val="22"/>
          <w:lang w:val="es-ES"/>
        </w:rPr>
        <w:t>organización,</w:t>
      </w:r>
      <w:r>
        <w:rPr>
          <w:rFonts w:asciiTheme="majorHAnsi" w:hAnsiTheme="majorHAnsi"/>
          <w:sz w:val="22"/>
          <w:lang w:val="es-ES"/>
        </w:rPr>
        <w:t xml:space="preserve"> </w:t>
      </w:r>
      <w:r w:rsidRPr="0097391C">
        <w:rPr>
          <w:rFonts w:asciiTheme="majorHAnsi" w:hAnsiTheme="majorHAnsi"/>
          <w:sz w:val="22"/>
          <w:lang w:val="es-ES"/>
        </w:rPr>
        <w:t>conociendo</w:t>
      </w:r>
      <w:r>
        <w:rPr>
          <w:rFonts w:asciiTheme="majorHAnsi" w:hAnsiTheme="majorHAnsi"/>
          <w:sz w:val="22"/>
          <w:lang w:val="es-ES"/>
        </w:rPr>
        <w:t xml:space="preserve"> que aspectos son los que lo motivan.</w:t>
      </w:r>
      <w:bookmarkStart w:id="0" w:name="_GoBack"/>
      <w:bookmarkEnd w:id="0"/>
    </w:p>
    <w:sectPr w:rsidR="00354CE6" w:rsidRPr="00354CE6" w:rsidSect="00267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characterSpacingControl w:val="doNotCompress"/>
  <w:compat/>
  <w:rsids>
    <w:rsidRoot w:val="009D3F30"/>
    <w:rsid w:val="00023CBF"/>
    <w:rsid w:val="000B7C82"/>
    <w:rsid w:val="001E7AC6"/>
    <w:rsid w:val="00267D51"/>
    <w:rsid w:val="003364B5"/>
    <w:rsid w:val="00354CE6"/>
    <w:rsid w:val="003C5BB8"/>
    <w:rsid w:val="00413419"/>
    <w:rsid w:val="004B6092"/>
    <w:rsid w:val="004C5E66"/>
    <w:rsid w:val="004D045B"/>
    <w:rsid w:val="005769BB"/>
    <w:rsid w:val="00667EAA"/>
    <w:rsid w:val="00672BCA"/>
    <w:rsid w:val="0080641D"/>
    <w:rsid w:val="00846F34"/>
    <w:rsid w:val="008A268A"/>
    <w:rsid w:val="008E3C2C"/>
    <w:rsid w:val="0097391C"/>
    <w:rsid w:val="009D3F30"/>
    <w:rsid w:val="00A61BBE"/>
    <w:rsid w:val="00B12276"/>
    <w:rsid w:val="00B34099"/>
    <w:rsid w:val="00B54D99"/>
    <w:rsid w:val="00B60892"/>
    <w:rsid w:val="00C80E86"/>
    <w:rsid w:val="00CA1A88"/>
    <w:rsid w:val="00CC1E28"/>
    <w:rsid w:val="00D5627D"/>
    <w:rsid w:val="00DB6286"/>
    <w:rsid w:val="00E714E2"/>
    <w:rsid w:val="00EF0377"/>
    <w:rsid w:val="00F16E99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1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C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1B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1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B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ropbox.com/sh/0w3yeo3j6s5akeu/glGR3f7IZS/Est%C3%A1ndar%202d/Medici%C3%B3n%20del%20Clima%20Laboral.pdf" TargetMode="External"/><Relationship Id="rId12" Type="http://schemas.openxmlformats.org/officeDocument/2006/relationships/hyperlink" Target="https://www.dropbox.com/sh/0w3yeo3j6s5akeu/BVcrBRl39D/Est%C3%A1ndar%202a/FORMATO%20DE%20AUTOEVALUACION_v1.xls" TargetMode="External"/><Relationship Id="rId13" Type="http://schemas.openxmlformats.org/officeDocument/2006/relationships/hyperlink" Target="https://www.dropbox.com/sh/0w3yeo3j6s5akeu/bRuPAWJvy-/Est%C3%A1ndar%202d/Ciclo%20de%20Servicio%20%282%29.pdf" TargetMode="External"/><Relationship Id="rId14" Type="http://schemas.openxmlformats.org/officeDocument/2006/relationships/hyperlink" Target="https://www.dropbox.com/sh/0w3yeo3j6s5akeu/rGgBMqodSa/Est%C3%A1ndar%204/Encuesta%20de%20Satisfacci%C3%B3n%20vf.doc" TargetMode="External"/><Relationship Id="rId15" Type="http://schemas.openxmlformats.org/officeDocument/2006/relationships/hyperlink" Target="https://www.dropbox.com/sh/0w3yeo3j6s5akeu/asvBt-lw6B/Est%C3%A1ndar%204/Encuesta%20satisfaccion%20clientes%20V.04.doc" TargetMode="External"/><Relationship Id="rId16" Type="http://schemas.openxmlformats.org/officeDocument/2006/relationships/hyperlink" Target="https://www.dropbox.com/sh/0w3yeo3j6s5akeu/glGR3f7IZS/Est%C3%A1ndar%202d/Medici%C3%B3n%20del%20Clima%20Laboral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dropbox.com/sh/0w3yeo3j6s5akeu/qMqJ3qXH_l/Est%C3%A1ndar%202a/Poniendo%20en%20Practica%20la%20Gestion%20de%20Desempe%C3%B1o%20Social.pdf" TargetMode="External"/><Relationship Id="rId5" Type="http://schemas.openxmlformats.org/officeDocument/2006/relationships/hyperlink" Target="https://www.dropbox.com/sh/0w3yeo3j6s5akeu/Pa7q4xVAF6/Est%C3%A1ndar%201a/Herramienta%20Ambiental/Poderaciones_guias_riesgos_amb.xls" TargetMode="External"/><Relationship Id="rId6" Type="http://schemas.openxmlformats.org/officeDocument/2006/relationships/hyperlink" Target="https://www.dropbox.com/sh/0w3yeo3j6s5akeu/bcUCkm5gs5/Est%C3%A1ndar%201a/Herramienta%20de%20autoevaluaci%C3%B3n/cuestionario%20auditoria%20social.zip" TargetMode="External"/><Relationship Id="rId7" Type="http://schemas.openxmlformats.org/officeDocument/2006/relationships/hyperlink" Target="https://www.dropbox.com/sh/0w3yeo3j6s5akeu/tYdxJCcL1x/Est%C3%A1ndar%201a/Herramienta%20de%20Evaluaci%C3%B3n%201.2/BSC%20Presentation.ppt" TargetMode="External"/><Relationship Id="rId8" Type="http://schemas.openxmlformats.org/officeDocument/2006/relationships/hyperlink" Target="https://www.dropbox.com/sh/0w3yeo3j6s5akeu/RlLWanvZJv/Est%C3%A1ndar%201a/Herramienta%20de%20Evaluaci%C3%B3n%201.2/Guia%20de%20Genero.pdf" TargetMode="External"/><Relationship Id="rId9" Type="http://schemas.openxmlformats.org/officeDocument/2006/relationships/hyperlink" Target="https://www.dropbox.com/sh/0w3yeo3j6s5akeu/YDycp-fgDt/Est%C3%A1ndar%201a/Herramientas%20de%20Genero/Indicadores%20Estandarizados%20de%20G%C3%A9nero1.pdf" TargetMode="External"/><Relationship Id="rId10" Type="http://schemas.openxmlformats.org/officeDocument/2006/relationships/hyperlink" Target="https://www.dropbox.com/sh/0w3yeo3j6s5akeu/zPsJfaEtUg/Est%C3%A1ndar%201b/Planificaci%C3%B3n%20Estrategica%20en%20las%20entidades%20de%20Microfinanza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1014</Words>
  <Characters>5780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rosalyn forster</cp:lastModifiedBy>
  <cp:revision>5</cp:revision>
  <dcterms:created xsi:type="dcterms:W3CDTF">2013-06-03T12:53:00Z</dcterms:created>
  <dcterms:modified xsi:type="dcterms:W3CDTF">2013-06-05T13:52:00Z</dcterms:modified>
</cp:coreProperties>
</file>