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D0" w:rsidRPr="00C762ED" w:rsidRDefault="00DB5816" w:rsidP="004A7BAC">
      <w:pPr>
        <w:pStyle w:val="Tytu"/>
        <w:spacing w:after="0" w:line="276" w:lineRule="auto"/>
        <w:rPr>
          <w:b/>
          <w:i/>
          <w:color w:val="6A8012" w:themeColor="text1"/>
          <w:sz w:val="36"/>
          <w:szCs w:val="36"/>
          <w:lang w:val="en-US"/>
        </w:rPr>
      </w:pPr>
      <w:r>
        <w:rPr>
          <w:b/>
          <w:color w:val="6A8012" w:themeColor="text1"/>
          <w:sz w:val="36"/>
          <w:szCs w:val="36"/>
          <w:lang w:val="en-US"/>
        </w:rPr>
        <w:t>T</w:t>
      </w:r>
      <w:r w:rsidR="003B4AA0">
        <w:rPr>
          <w:b/>
          <w:color w:val="6A8012" w:themeColor="text1"/>
          <w:sz w:val="36"/>
          <w:szCs w:val="36"/>
          <w:lang w:val="en-US"/>
        </w:rPr>
        <w:t>í</w:t>
      </w:r>
      <w:r w:rsidR="00B00C57">
        <w:rPr>
          <w:b/>
          <w:color w:val="6A8012" w:themeColor="text1"/>
          <w:sz w:val="36"/>
          <w:szCs w:val="36"/>
          <w:lang w:val="en-US"/>
        </w:rPr>
        <w:t>t</w:t>
      </w:r>
      <w:r>
        <w:rPr>
          <w:b/>
          <w:color w:val="6A8012" w:themeColor="text1"/>
          <w:sz w:val="36"/>
          <w:szCs w:val="36"/>
          <w:lang w:val="en-US"/>
        </w:rPr>
        <w:t>u</w:t>
      </w:r>
      <w:r w:rsidR="00B00C57">
        <w:rPr>
          <w:b/>
          <w:color w:val="6A8012" w:themeColor="text1"/>
          <w:sz w:val="36"/>
          <w:szCs w:val="36"/>
          <w:lang w:val="en-US"/>
        </w:rPr>
        <w:t>l</w:t>
      </w:r>
      <w:r>
        <w:rPr>
          <w:b/>
          <w:color w:val="6A8012" w:themeColor="text1"/>
          <w:sz w:val="36"/>
          <w:szCs w:val="36"/>
          <w:lang w:val="en-US"/>
        </w:rPr>
        <w:t>o</w:t>
      </w:r>
      <w:r w:rsidR="00975F50" w:rsidRPr="00C762ED">
        <w:rPr>
          <w:rStyle w:val="Odwoanieprzypisudolnego"/>
          <w:b/>
          <w:color w:val="6A8012" w:themeColor="text1"/>
          <w:sz w:val="36"/>
          <w:szCs w:val="36"/>
          <w:lang w:val="en-US"/>
        </w:rPr>
        <w:footnoteReference w:id="1"/>
      </w:r>
    </w:p>
    <w:p w:rsidR="00306190" w:rsidRPr="00DB5816" w:rsidRDefault="00DB5816" w:rsidP="009421F3">
      <w:pPr>
        <w:pStyle w:val="Podtytu"/>
        <w:rPr>
          <w:lang w:val="es-BO"/>
        </w:rPr>
      </w:pPr>
      <w:r>
        <w:rPr>
          <w:b/>
          <w:i/>
          <w:color w:val="6A8012" w:themeColor="text1"/>
          <w:sz w:val="28"/>
          <w:szCs w:val="28"/>
          <w:lang w:val="en-US"/>
        </w:rPr>
        <w:t xml:space="preserve">Elaborado por </w:t>
      </w:r>
      <w:r w:rsidR="00DD6A54" w:rsidRPr="00C762ED">
        <w:rPr>
          <w:b/>
          <w:i/>
          <w:color w:val="6A8012" w:themeColor="text1"/>
          <w:sz w:val="28"/>
          <w:szCs w:val="28"/>
          <w:lang w:val="en-US"/>
        </w:rPr>
        <w:t xml:space="preserve">: </w:t>
      </w:r>
    </w:p>
    <w:tbl>
      <w:tblPr>
        <w:tblStyle w:val="Tabela-Siatka"/>
        <w:tblpPr w:leftFromText="180" w:rightFromText="180" w:vertAnchor="text" w:horzAnchor="page" w:tblpX="5134" w:tblpY="987"/>
        <w:tblW w:w="0" w:type="auto"/>
        <w:tblLayout w:type="fixed"/>
        <w:tblLook w:val="04A0"/>
      </w:tblPr>
      <w:tblGrid>
        <w:gridCol w:w="236"/>
        <w:gridCol w:w="2457"/>
        <w:gridCol w:w="851"/>
        <w:gridCol w:w="850"/>
        <w:gridCol w:w="851"/>
        <w:gridCol w:w="817"/>
        <w:gridCol w:w="33"/>
      </w:tblGrid>
      <w:tr w:rsidR="003D65B4" w:rsidRPr="0014646E" w:rsidTr="003D65B4">
        <w:trPr>
          <w:gridAfter w:val="1"/>
          <w:wAfter w:w="33" w:type="dxa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D65B4" w:rsidRPr="00AC1350" w:rsidRDefault="003D65B4" w:rsidP="004A7BAC">
            <w:pPr>
              <w:pStyle w:val="Akapitzlist"/>
              <w:spacing w:after="0" w:line="276" w:lineRule="auto"/>
              <w:rPr>
                <w:lang w:val="en-US"/>
              </w:rPr>
            </w:pPr>
          </w:p>
        </w:tc>
        <w:tc>
          <w:tcPr>
            <w:tcW w:w="5826" w:type="dxa"/>
            <w:gridSpan w:val="5"/>
            <w:tcBorders>
              <w:top w:val="nil"/>
              <w:left w:val="nil"/>
              <w:right w:val="nil"/>
            </w:tcBorders>
          </w:tcPr>
          <w:p w:rsidR="003D65B4" w:rsidRPr="008C2A9B" w:rsidRDefault="008C2A9B" w:rsidP="008C2A9B">
            <w:pPr>
              <w:pStyle w:val="Akapitzlist"/>
              <w:spacing w:after="0" w:line="276" w:lineRule="auto"/>
              <w:rPr>
                <w:b/>
                <w:lang w:val="es-BO"/>
              </w:rPr>
            </w:pPr>
            <w:r>
              <w:rPr>
                <w:b/>
                <w:lang w:val="es-BO"/>
              </w:rPr>
              <w:t xml:space="preserve">Tabla </w:t>
            </w:r>
            <w:r w:rsidR="00DD6A54" w:rsidRPr="008C2A9B">
              <w:rPr>
                <w:b/>
                <w:lang w:val="es-BO"/>
              </w:rPr>
              <w:t>1</w:t>
            </w:r>
            <w:r w:rsidR="00EE6FAA" w:rsidRPr="008C2A9B">
              <w:rPr>
                <w:b/>
                <w:lang w:val="es-BO"/>
              </w:rPr>
              <w:t>: Indicadores clave</w:t>
            </w:r>
            <w:r w:rsidR="003D65B4" w:rsidRPr="008C2A9B">
              <w:rPr>
                <w:b/>
                <w:lang w:val="es-BO"/>
              </w:rPr>
              <w:t xml:space="preserve"> </w:t>
            </w:r>
            <w:r w:rsidR="00EE6FAA" w:rsidRPr="008C2A9B">
              <w:rPr>
                <w:b/>
                <w:lang w:val="es-BO"/>
              </w:rPr>
              <w:t>de desempeño</w:t>
            </w:r>
          </w:p>
        </w:tc>
      </w:tr>
      <w:tr w:rsidR="003D65B4" w:rsidRPr="00AC1350" w:rsidTr="003D65B4">
        <w:trPr>
          <w:trHeight w:val="45"/>
        </w:trPr>
        <w:tc>
          <w:tcPr>
            <w:tcW w:w="2693" w:type="dxa"/>
            <w:gridSpan w:val="2"/>
          </w:tcPr>
          <w:p w:rsidR="003D65B4" w:rsidRPr="00AC1350" w:rsidRDefault="00DB5816" w:rsidP="00DB5816">
            <w:pPr>
              <w:spacing w:after="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Á</w:t>
            </w:r>
            <w:r w:rsidR="003D65B4" w:rsidRPr="00AC1350">
              <w:rPr>
                <w:b/>
                <w:lang w:val="en-US"/>
              </w:rPr>
              <w:t>rea/</w:t>
            </w:r>
            <w:r>
              <w:rPr>
                <w:b/>
                <w:lang w:val="en-US"/>
              </w:rPr>
              <w:t>año</w:t>
            </w: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b/>
                <w:lang w:val="en-US"/>
              </w:rPr>
            </w:pPr>
            <w:r w:rsidRPr="00AC1350">
              <w:rPr>
                <w:b/>
                <w:lang w:val="en-US"/>
              </w:rPr>
              <w:t>2009</w:t>
            </w:r>
          </w:p>
        </w:tc>
        <w:tc>
          <w:tcPr>
            <w:tcW w:w="850" w:type="dxa"/>
          </w:tcPr>
          <w:p w:rsidR="003D65B4" w:rsidRPr="00AC1350" w:rsidRDefault="003D65B4" w:rsidP="004A7BAC">
            <w:pPr>
              <w:spacing w:after="0" w:line="276" w:lineRule="auto"/>
              <w:rPr>
                <w:b/>
                <w:lang w:val="en-US"/>
              </w:rPr>
            </w:pPr>
            <w:r w:rsidRPr="00AC1350">
              <w:rPr>
                <w:b/>
                <w:lang w:val="en-US"/>
              </w:rPr>
              <w:t>2010</w:t>
            </w: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b/>
                <w:lang w:val="en-US"/>
              </w:rPr>
            </w:pPr>
            <w:r w:rsidRPr="00AC1350">
              <w:rPr>
                <w:b/>
                <w:lang w:val="en-US"/>
              </w:rPr>
              <w:t>2011</w:t>
            </w:r>
          </w:p>
        </w:tc>
        <w:tc>
          <w:tcPr>
            <w:tcW w:w="850" w:type="dxa"/>
            <w:gridSpan w:val="2"/>
          </w:tcPr>
          <w:p w:rsidR="003D65B4" w:rsidRPr="00AC1350" w:rsidRDefault="003D65B4" w:rsidP="004A7BAC">
            <w:pPr>
              <w:spacing w:after="0" w:line="276" w:lineRule="auto"/>
              <w:rPr>
                <w:b/>
                <w:lang w:val="en-US"/>
              </w:rPr>
            </w:pPr>
            <w:r w:rsidRPr="00AC1350">
              <w:rPr>
                <w:b/>
                <w:lang w:val="en-US"/>
              </w:rPr>
              <w:t>2012</w:t>
            </w:r>
          </w:p>
        </w:tc>
      </w:tr>
      <w:tr w:rsidR="003D65B4" w:rsidRPr="00AC1350" w:rsidTr="003D65B4">
        <w:trPr>
          <w:trHeight w:val="45"/>
        </w:trPr>
        <w:tc>
          <w:tcPr>
            <w:tcW w:w="2693" w:type="dxa"/>
            <w:gridSpan w:val="2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  <w:r w:rsidRPr="00AC1350">
              <w:rPr>
                <w:lang w:val="en-US"/>
              </w:rPr>
              <w:t>Client</w:t>
            </w:r>
            <w:r w:rsidR="00DB5816">
              <w:rPr>
                <w:lang w:val="en-US"/>
              </w:rPr>
              <w:t>e</w:t>
            </w:r>
            <w:r w:rsidRPr="00AC1350">
              <w:rPr>
                <w:lang w:val="en-US"/>
              </w:rPr>
              <w:t xml:space="preserve">s </w:t>
            </w: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</w:tr>
      <w:tr w:rsidR="003D65B4" w:rsidRPr="00AC1350" w:rsidTr="003D65B4">
        <w:trPr>
          <w:trHeight w:val="45"/>
        </w:trPr>
        <w:tc>
          <w:tcPr>
            <w:tcW w:w="2693" w:type="dxa"/>
            <w:gridSpan w:val="2"/>
          </w:tcPr>
          <w:p w:rsidR="003D65B4" w:rsidRPr="00AC1350" w:rsidRDefault="003B4AA0" w:rsidP="0014646E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Cartera crediticia</w:t>
            </w:r>
            <w:r w:rsidR="003D65B4" w:rsidRPr="00AC1350">
              <w:rPr>
                <w:lang w:val="en-US"/>
              </w:rPr>
              <w:t xml:space="preserve"> (</w:t>
            </w:r>
            <w:r w:rsidR="0014646E">
              <w:rPr>
                <w:lang w:val="en-US"/>
              </w:rPr>
              <w:t>monto</w:t>
            </w:r>
            <w:r w:rsidR="003D65B4" w:rsidRPr="00AC1350">
              <w:rPr>
                <w:lang w:val="en-US"/>
              </w:rPr>
              <w:t>)</w:t>
            </w: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</w:tr>
      <w:tr w:rsidR="00BF1013" w:rsidRPr="0014646E" w:rsidTr="003D65B4">
        <w:trPr>
          <w:trHeight w:val="45"/>
        </w:trPr>
        <w:tc>
          <w:tcPr>
            <w:tcW w:w="2693" w:type="dxa"/>
            <w:gridSpan w:val="2"/>
          </w:tcPr>
          <w:p w:rsidR="00BF1013" w:rsidRPr="003B4AA0" w:rsidRDefault="003B4AA0" w:rsidP="00BF1013">
            <w:pPr>
              <w:spacing w:after="0" w:line="276" w:lineRule="auto"/>
              <w:rPr>
                <w:lang w:val="es-BO"/>
              </w:rPr>
            </w:pPr>
            <w:r w:rsidRPr="003B4AA0">
              <w:rPr>
                <w:lang w:val="es-BO"/>
              </w:rPr>
              <w:t>Clientes con cuenta</w:t>
            </w:r>
            <w:r w:rsidR="0014646E">
              <w:rPr>
                <w:lang w:val="es-BO"/>
              </w:rPr>
              <w:t>s</w:t>
            </w:r>
            <w:r w:rsidRPr="003B4AA0">
              <w:rPr>
                <w:lang w:val="es-BO"/>
              </w:rPr>
              <w:t xml:space="preserve"> de ahorro</w:t>
            </w:r>
          </w:p>
        </w:tc>
        <w:tc>
          <w:tcPr>
            <w:tcW w:w="851" w:type="dxa"/>
          </w:tcPr>
          <w:p w:rsidR="00BF1013" w:rsidRPr="003B4AA0" w:rsidRDefault="00BF1013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0" w:type="dxa"/>
          </w:tcPr>
          <w:p w:rsidR="00BF1013" w:rsidRPr="003B4AA0" w:rsidRDefault="00BF1013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1" w:type="dxa"/>
          </w:tcPr>
          <w:p w:rsidR="00BF1013" w:rsidRPr="003B4AA0" w:rsidRDefault="00BF1013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0" w:type="dxa"/>
            <w:gridSpan w:val="2"/>
          </w:tcPr>
          <w:p w:rsidR="00BF1013" w:rsidRPr="003B4AA0" w:rsidRDefault="00BF1013" w:rsidP="004A7BAC">
            <w:pPr>
              <w:spacing w:after="0" w:line="276" w:lineRule="auto"/>
              <w:rPr>
                <w:lang w:val="es-BO"/>
              </w:rPr>
            </w:pPr>
          </w:p>
        </w:tc>
      </w:tr>
      <w:tr w:rsidR="00BF1013" w:rsidRPr="00AC1350" w:rsidTr="003D65B4">
        <w:trPr>
          <w:trHeight w:val="45"/>
        </w:trPr>
        <w:tc>
          <w:tcPr>
            <w:tcW w:w="2693" w:type="dxa"/>
            <w:gridSpan w:val="2"/>
          </w:tcPr>
          <w:p w:rsidR="00BF1013" w:rsidRPr="00AC1350" w:rsidRDefault="003B4AA0" w:rsidP="0014646E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Cartera de ahorros</w:t>
            </w:r>
            <w:r w:rsidR="00BF1013">
              <w:rPr>
                <w:lang w:val="en-US"/>
              </w:rPr>
              <w:t xml:space="preserve"> (</w:t>
            </w:r>
            <w:r w:rsidR="0014646E">
              <w:rPr>
                <w:lang w:val="en-US"/>
              </w:rPr>
              <w:t>monto</w:t>
            </w:r>
            <w:r w:rsidR="00BF1013">
              <w:rPr>
                <w:lang w:val="en-US"/>
              </w:rPr>
              <w:t>)</w:t>
            </w:r>
          </w:p>
        </w:tc>
        <w:tc>
          <w:tcPr>
            <w:tcW w:w="851" w:type="dxa"/>
          </w:tcPr>
          <w:p w:rsidR="00BF1013" w:rsidRPr="00AC1350" w:rsidRDefault="00BF1013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</w:tcPr>
          <w:p w:rsidR="00BF1013" w:rsidRPr="00AC1350" w:rsidRDefault="00BF1013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1" w:type="dxa"/>
          </w:tcPr>
          <w:p w:rsidR="00BF1013" w:rsidRPr="00AC1350" w:rsidRDefault="00BF1013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BF1013" w:rsidRPr="00AC1350" w:rsidRDefault="00BF1013" w:rsidP="004A7BAC">
            <w:pPr>
              <w:spacing w:after="0" w:line="276" w:lineRule="auto"/>
              <w:rPr>
                <w:lang w:val="en-US"/>
              </w:rPr>
            </w:pPr>
          </w:p>
        </w:tc>
      </w:tr>
      <w:tr w:rsidR="003D65B4" w:rsidRPr="00AC1350" w:rsidTr="003D65B4">
        <w:trPr>
          <w:trHeight w:val="45"/>
        </w:trPr>
        <w:tc>
          <w:tcPr>
            <w:tcW w:w="2693" w:type="dxa"/>
            <w:gridSpan w:val="2"/>
          </w:tcPr>
          <w:p w:rsidR="003D65B4" w:rsidRPr="00AC1350" w:rsidRDefault="004506BF" w:rsidP="004A7BAC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PAR% (&lt;30 día</w:t>
            </w:r>
            <w:r w:rsidR="003D65B4" w:rsidRPr="00AC1350">
              <w:rPr>
                <w:lang w:val="en-US"/>
              </w:rPr>
              <w:t>s)</w:t>
            </w: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</w:tr>
      <w:tr w:rsidR="003D65B4" w:rsidRPr="00AC1350" w:rsidTr="003D65B4">
        <w:trPr>
          <w:trHeight w:val="45"/>
        </w:trPr>
        <w:tc>
          <w:tcPr>
            <w:tcW w:w="2693" w:type="dxa"/>
            <w:gridSpan w:val="2"/>
          </w:tcPr>
          <w:p w:rsidR="003D65B4" w:rsidRPr="00AC1350" w:rsidRDefault="00DB5816" w:rsidP="004A7BAC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Salida de clientes</w:t>
            </w:r>
            <w:r w:rsidR="003D65B4" w:rsidRPr="00AC1350">
              <w:rPr>
                <w:lang w:val="en-US"/>
              </w:rPr>
              <w:t xml:space="preserve"> (%)</w:t>
            </w: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</w:tr>
      <w:tr w:rsidR="003D65B4" w:rsidRPr="006023F9" w:rsidTr="003D65B4">
        <w:trPr>
          <w:trHeight w:val="45"/>
        </w:trPr>
        <w:tc>
          <w:tcPr>
            <w:tcW w:w="2693" w:type="dxa"/>
            <w:gridSpan w:val="2"/>
          </w:tcPr>
          <w:p w:rsidR="003D65B4" w:rsidRPr="006023F9" w:rsidRDefault="006023F9" w:rsidP="0014646E">
            <w:pPr>
              <w:spacing w:after="0" w:line="276" w:lineRule="auto"/>
              <w:rPr>
                <w:lang w:val="es-BO"/>
              </w:rPr>
            </w:pPr>
            <w:r>
              <w:rPr>
                <w:lang w:val="es-BO"/>
              </w:rPr>
              <w:t>C</w:t>
            </w:r>
            <w:r w:rsidR="0014646E">
              <w:rPr>
                <w:lang w:val="es-BO"/>
              </w:rPr>
              <w:t xml:space="preserve">obertura en </w:t>
            </w:r>
            <w:r w:rsidRPr="006023F9">
              <w:rPr>
                <w:lang w:val="es-BO"/>
              </w:rPr>
              <w:t>client</w:t>
            </w:r>
            <w:r w:rsidR="0014646E">
              <w:rPr>
                <w:lang w:val="es-BO"/>
              </w:rPr>
              <w:t>a</w:t>
            </w:r>
            <w:r w:rsidRPr="006023F9">
              <w:rPr>
                <w:lang w:val="es-BO"/>
              </w:rPr>
              <w:t>s mujeres</w:t>
            </w:r>
            <w:r w:rsidR="003D65B4" w:rsidRPr="006023F9">
              <w:rPr>
                <w:lang w:val="es-BO"/>
              </w:rPr>
              <w:t xml:space="preserve"> (%)</w:t>
            </w:r>
          </w:p>
        </w:tc>
        <w:tc>
          <w:tcPr>
            <w:tcW w:w="851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0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1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0" w:type="dxa"/>
            <w:gridSpan w:val="2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</w:tr>
      <w:tr w:rsidR="003D65B4" w:rsidRPr="006023F9" w:rsidTr="003D65B4">
        <w:trPr>
          <w:trHeight w:val="45"/>
        </w:trPr>
        <w:tc>
          <w:tcPr>
            <w:tcW w:w="2693" w:type="dxa"/>
            <w:gridSpan w:val="2"/>
          </w:tcPr>
          <w:p w:rsidR="003D65B4" w:rsidRPr="006023F9" w:rsidRDefault="006023F9" w:rsidP="0014646E">
            <w:pPr>
              <w:spacing w:after="0" w:line="276" w:lineRule="auto"/>
              <w:rPr>
                <w:lang w:val="es-BO"/>
              </w:rPr>
            </w:pPr>
            <w:r w:rsidRPr="006023F9">
              <w:rPr>
                <w:lang w:val="es-BO"/>
              </w:rPr>
              <w:t>C</w:t>
            </w:r>
            <w:r w:rsidR="0014646E">
              <w:rPr>
                <w:lang w:val="es-BO"/>
              </w:rPr>
              <w:t xml:space="preserve">obertura en </w:t>
            </w:r>
            <w:r>
              <w:rPr>
                <w:lang w:val="es-BO"/>
              </w:rPr>
              <w:t>clientes rurales</w:t>
            </w:r>
            <w:r w:rsidR="0014646E">
              <w:rPr>
                <w:lang w:val="es-BO"/>
              </w:rPr>
              <w:t xml:space="preserve"> </w:t>
            </w:r>
            <w:r w:rsidR="003D65B4" w:rsidRPr="006023F9">
              <w:rPr>
                <w:lang w:val="es-BO"/>
              </w:rPr>
              <w:t>(%)</w:t>
            </w:r>
          </w:p>
        </w:tc>
        <w:tc>
          <w:tcPr>
            <w:tcW w:w="851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0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1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0" w:type="dxa"/>
            <w:gridSpan w:val="2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</w:tr>
      <w:tr w:rsidR="003D65B4" w:rsidRPr="00AC1350" w:rsidTr="003D65B4">
        <w:trPr>
          <w:trHeight w:val="45"/>
        </w:trPr>
        <w:tc>
          <w:tcPr>
            <w:tcW w:w="2693" w:type="dxa"/>
            <w:gridSpan w:val="2"/>
          </w:tcPr>
          <w:p w:rsidR="003D65B4" w:rsidRPr="00AC1350" w:rsidRDefault="003B4AA0" w:rsidP="004A7BAC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Personal </w:t>
            </w:r>
            <w:r w:rsidR="003D65B4" w:rsidRPr="00AC1350">
              <w:rPr>
                <w:lang w:val="en-US"/>
              </w:rPr>
              <w:t>(total)</w:t>
            </w: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1" w:type="dxa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3D65B4" w:rsidRPr="00AC1350" w:rsidRDefault="003D65B4" w:rsidP="004A7BAC">
            <w:pPr>
              <w:spacing w:after="0" w:line="276" w:lineRule="auto"/>
              <w:rPr>
                <w:lang w:val="en-US"/>
              </w:rPr>
            </w:pPr>
          </w:p>
        </w:tc>
      </w:tr>
      <w:tr w:rsidR="003D65B4" w:rsidRPr="0014646E" w:rsidTr="003D65B4">
        <w:trPr>
          <w:trHeight w:val="45"/>
        </w:trPr>
        <w:tc>
          <w:tcPr>
            <w:tcW w:w="2693" w:type="dxa"/>
            <w:gridSpan w:val="2"/>
          </w:tcPr>
          <w:p w:rsidR="003D65B4" w:rsidRPr="006023F9" w:rsidRDefault="006023F9" w:rsidP="004A7BAC">
            <w:pPr>
              <w:spacing w:after="0" w:line="276" w:lineRule="auto"/>
              <w:rPr>
                <w:lang w:val="es-BO"/>
              </w:rPr>
            </w:pPr>
            <w:r w:rsidRPr="006023F9">
              <w:rPr>
                <w:lang w:val="es-BO"/>
              </w:rPr>
              <w:t>Tasa de la rotación del personal</w:t>
            </w:r>
            <w:r w:rsidR="0014646E">
              <w:rPr>
                <w:lang w:val="es-BO"/>
              </w:rPr>
              <w:t xml:space="preserve"> </w:t>
            </w:r>
            <w:r w:rsidR="003D65B4" w:rsidRPr="006023F9">
              <w:rPr>
                <w:lang w:val="es-BO"/>
              </w:rPr>
              <w:t>(%)</w:t>
            </w:r>
          </w:p>
        </w:tc>
        <w:tc>
          <w:tcPr>
            <w:tcW w:w="851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0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1" w:type="dxa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  <w:tc>
          <w:tcPr>
            <w:tcW w:w="850" w:type="dxa"/>
            <w:gridSpan w:val="2"/>
          </w:tcPr>
          <w:p w:rsidR="003D65B4" w:rsidRPr="006023F9" w:rsidRDefault="003D65B4" w:rsidP="004A7BAC">
            <w:pPr>
              <w:spacing w:after="0" w:line="276" w:lineRule="auto"/>
              <w:rPr>
                <w:lang w:val="es-BO"/>
              </w:rPr>
            </w:pPr>
          </w:p>
        </w:tc>
      </w:tr>
    </w:tbl>
    <w:p w:rsidR="00C704D0" w:rsidRPr="004506BF" w:rsidRDefault="00FD08A7" w:rsidP="00DB5816">
      <w:pPr>
        <w:pStyle w:val="Nagwek1"/>
        <w:spacing w:line="276" w:lineRule="auto"/>
        <w:rPr>
          <w:b/>
          <w:lang w:val="es-BO"/>
        </w:rPr>
      </w:pPr>
      <w:r w:rsidRPr="004506BF">
        <w:rPr>
          <w:b/>
          <w:lang w:val="es-BO"/>
        </w:rPr>
        <w:t xml:space="preserve">1. </w:t>
      </w:r>
      <w:r w:rsidR="00DB5816" w:rsidRPr="004506BF">
        <w:rPr>
          <w:b/>
          <w:lang w:val="es-BO"/>
        </w:rPr>
        <w:t>Contexto</w:t>
      </w:r>
    </w:p>
    <w:p w:rsidR="00C704D0" w:rsidRPr="004506BF" w:rsidRDefault="00C704D0" w:rsidP="004A7BAC">
      <w:pPr>
        <w:spacing w:after="0" w:line="276" w:lineRule="auto"/>
        <w:rPr>
          <w:lang w:val="es-BO"/>
        </w:rPr>
      </w:pPr>
    </w:p>
    <w:p w:rsidR="0014646E" w:rsidRPr="0014646E" w:rsidRDefault="0014646E" w:rsidP="0014646E">
      <w:pPr>
        <w:spacing w:before="200" w:after="200" w:line="276" w:lineRule="auto"/>
        <w:rPr>
          <w:highlight w:val="yellow"/>
          <w:lang w:val="es-BO"/>
        </w:rPr>
      </w:pPr>
      <w:r w:rsidRPr="0014646E">
        <w:rPr>
          <w:highlight w:val="yellow"/>
          <w:lang w:val="es-BO"/>
        </w:rPr>
        <w:t>Antecedentes de la IMF: tipo de la organización, año en el que se fundó, cobertura (estadísticas, cobertura según género, cobertura geográfica)</w:t>
      </w:r>
    </w:p>
    <w:p w:rsidR="0014646E" w:rsidRPr="0014646E" w:rsidRDefault="0014646E" w:rsidP="0014646E">
      <w:pPr>
        <w:spacing w:before="200" w:after="200" w:line="276" w:lineRule="auto"/>
        <w:rPr>
          <w:highlight w:val="yellow"/>
          <w:lang w:val="es-BO"/>
        </w:rPr>
      </w:pPr>
      <w:r w:rsidRPr="0014646E">
        <w:rPr>
          <w:highlight w:val="yellow"/>
          <w:lang w:val="es-BO"/>
        </w:rPr>
        <w:t>Detalles de la misión, objetivos y metas: Nivel de madurez operacional/de la GDS, grado obtenido en la certificación financiera/social (especificando el año)</w:t>
      </w:r>
    </w:p>
    <w:p w:rsidR="0014646E" w:rsidRPr="0014646E" w:rsidRDefault="0014646E" w:rsidP="0014646E">
      <w:pPr>
        <w:spacing w:before="200" w:after="200" w:line="276" w:lineRule="auto"/>
        <w:rPr>
          <w:highlight w:val="yellow"/>
          <w:lang w:val="es-BO"/>
        </w:rPr>
      </w:pPr>
      <w:r w:rsidRPr="0014646E">
        <w:rPr>
          <w:highlight w:val="yellow"/>
          <w:lang w:val="es-BO"/>
        </w:rPr>
        <w:t>Detalles operacionales: enfocamiento, servicios ofrecidos</w:t>
      </w:r>
    </w:p>
    <w:p w:rsidR="0014646E" w:rsidRPr="0014646E" w:rsidRDefault="008C2A9B" w:rsidP="0014646E">
      <w:pPr>
        <w:spacing w:before="200" w:after="200" w:line="276" w:lineRule="auto"/>
        <w:rPr>
          <w:highlight w:val="yellow"/>
          <w:lang w:val="es-BO"/>
        </w:rPr>
      </w:pPr>
      <w:r>
        <w:rPr>
          <w:highlight w:val="yellow"/>
          <w:lang w:val="es-BO"/>
        </w:rPr>
        <w:t>C</w:t>
      </w:r>
      <w:r w:rsidR="00B26446">
        <w:rPr>
          <w:highlight w:val="yellow"/>
          <w:lang w:val="es-BO"/>
        </w:rPr>
        <w:t xml:space="preserve">uadro </w:t>
      </w:r>
      <w:r w:rsidR="0014646E" w:rsidRPr="0014646E">
        <w:rPr>
          <w:highlight w:val="yellow"/>
          <w:lang w:val="es-BO"/>
        </w:rPr>
        <w:t>con indicadores clave del desempeño en los 3 últimos años</w:t>
      </w:r>
    </w:p>
    <w:p w:rsidR="0014646E" w:rsidRDefault="0014646E" w:rsidP="006023F9">
      <w:pPr>
        <w:spacing w:before="200" w:after="200" w:line="276" w:lineRule="auto"/>
        <w:rPr>
          <w:highlight w:val="yellow"/>
          <w:lang w:val="es-BO"/>
        </w:rPr>
      </w:pPr>
      <w:r w:rsidRPr="0014646E">
        <w:rPr>
          <w:highlight w:val="yellow"/>
          <w:lang w:val="es-BO"/>
        </w:rPr>
        <w:t>Contexto: Mercados clave, aspectos regulatorios que afectan las operaciones /estrategia</w:t>
      </w:r>
    </w:p>
    <w:p w:rsidR="00B26446" w:rsidRDefault="00B26446" w:rsidP="00B26446">
      <w:pPr>
        <w:spacing w:after="0" w:line="276" w:lineRule="auto"/>
        <w:rPr>
          <w:lang w:val="es-BO"/>
        </w:rPr>
      </w:pPr>
      <w:r w:rsidRPr="002F788B">
        <w:rPr>
          <w:lang w:val="es-BO"/>
        </w:rPr>
        <w:t xml:space="preserve">El presente </w:t>
      </w:r>
      <w:r>
        <w:rPr>
          <w:lang w:val="es-BO"/>
        </w:rPr>
        <w:t>e</w:t>
      </w:r>
      <w:r w:rsidRPr="002F788B">
        <w:rPr>
          <w:lang w:val="es-BO"/>
        </w:rPr>
        <w:t>studio de cas</w:t>
      </w:r>
      <w:r>
        <w:rPr>
          <w:lang w:val="es-BO"/>
        </w:rPr>
        <w:t xml:space="preserve">o ha sido elaborado teniendo en </w:t>
      </w:r>
      <w:r w:rsidRPr="002F788B">
        <w:rPr>
          <w:lang w:val="es-BO"/>
        </w:rPr>
        <w:t>mente un</w:t>
      </w:r>
      <w:r>
        <w:rPr>
          <w:lang w:val="es-BO"/>
        </w:rPr>
        <w:t>a audiencia específica</w:t>
      </w:r>
      <w:r w:rsidRPr="002F788B">
        <w:rPr>
          <w:lang w:val="es-BO"/>
        </w:rPr>
        <w:t xml:space="preserve">: </w:t>
      </w:r>
      <w:r>
        <w:rPr>
          <w:lang w:val="es-BO"/>
        </w:rPr>
        <w:t>proveedores de servicios de microfinanzas que buscan mejora su práctica en relación a estándares específicos</w:t>
      </w:r>
      <w:r w:rsidRPr="002F788B">
        <w:rPr>
          <w:lang w:val="es-BO"/>
        </w:rPr>
        <w:t xml:space="preserve"> </w:t>
      </w:r>
      <w:r>
        <w:rPr>
          <w:lang w:val="es-BO"/>
        </w:rPr>
        <w:t>de los  Estándares Universales para Gestión de Desempeño Social</w:t>
      </w:r>
      <w:r w:rsidRPr="002F788B">
        <w:rPr>
          <w:lang w:val="es-BO"/>
        </w:rPr>
        <w:t xml:space="preserve"> (USSPM</w:t>
      </w:r>
      <w:r>
        <w:rPr>
          <w:lang w:val="es-BO"/>
        </w:rPr>
        <w:t xml:space="preserve"> por sus siglas en inglés</w:t>
      </w:r>
      <w:r w:rsidRPr="002F788B">
        <w:rPr>
          <w:lang w:val="es-BO"/>
        </w:rPr>
        <w:t>)</w:t>
      </w:r>
      <w:r>
        <w:rPr>
          <w:rStyle w:val="Odwoanieprzypisudolnego"/>
          <w:lang w:val="en-US"/>
        </w:rPr>
        <w:footnoteReference w:id="2"/>
      </w:r>
      <w:r w:rsidRPr="002F788B">
        <w:rPr>
          <w:lang w:val="es-BO"/>
        </w:rPr>
        <w:t xml:space="preserve">. </w:t>
      </w:r>
      <w:r w:rsidR="0050629E">
        <w:rPr>
          <w:lang w:val="es-BO"/>
        </w:rPr>
        <w:t>Pro</w:t>
      </w:r>
      <w:r w:rsidRPr="00267A15">
        <w:rPr>
          <w:lang w:val="es-BO"/>
        </w:rPr>
        <w:t xml:space="preserve">porciona una </w:t>
      </w:r>
      <w:r w:rsidR="0050629E">
        <w:rPr>
          <w:lang w:val="es-BO"/>
        </w:rPr>
        <w:t>descripc</w:t>
      </w:r>
      <w:r w:rsidRPr="00267A15">
        <w:rPr>
          <w:lang w:val="es-BO"/>
        </w:rPr>
        <w:t xml:space="preserve">ión práctica </w:t>
      </w:r>
      <w:r w:rsidR="0050629E">
        <w:rPr>
          <w:lang w:val="es-BO"/>
        </w:rPr>
        <w:t xml:space="preserve">del </w:t>
      </w:r>
      <w:r w:rsidRPr="00267A15">
        <w:rPr>
          <w:lang w:val="es-BO"/>
        </w:rPr>
        <w:t xml:space="preserve">proceso </w:t>
      </w:r>
      <w:r>
        <w:rPr>
          <w:lang w:val="es-BO"/>
        </w:rPr>
        <w:t xml:space="preserve">de </w:t>
      </w:r>
      <w:r w:rsidR="0050629E">
        <w:rPr>
          <w:lang w:val="es-BO"/>
        </w:rPr>
        <w:t xml:space="preserve">desarrollo </w:t>
      </w:r>
      <w:r>
        <w:rPr>
          <w:lang w:val="es-BO"/>
        </w:rPr>
        <w:t>e implementación</w:t>
      </w:r>
      <w:r w:rsidRPr="00267A15">
        <w:rPr>
          <w:lang w:val="es-BO"/>
        </w:rPr>
        <w:t xml:space="preserve"> </w:t>
      </w:r>
      <w:r w:rsidR="0050629E">
        <w:rPr>
          <w:lang w:val="es-BO"/>
        </w:rPr>
        <w:t>de (</w:t>
      </w:r>
      <w:r>
        <w:rPr>
          <w:highlight w:val="yellow"/>
          <w:lang w:val="es-BO"/>
        </w:rPr>
        <w:t>nombre de la</w:t>
      </w:r>
      <w:r w:rsidR="0050629E">
        <w:rPr>
          <w:highlight w:val="yellow"/>
          <w:lang w:val="es-BO"/>
        </w:rPr>
        <w:t xml:space="preserve"> solución, nombre de la </w:t>
      </w:r>
      <w:r>
        <w:rPr>
          <w:highlight w:val="yellow"/>
          <w:lang w:val="es-BO"/>
        </w:rPr>
        <w:t>organización</w:t>
      </w:r>
      <w:r w:rsidR="0050629E">
        <w:rPr>
          <w:lang w:val="es-BO"/>
        </w:rPr>
        <w:t>)</w:t>
      </w:r>
      <w:r w:rsidRPr="00267A15">
        <w:rPr>
          <w:lang w:val="es-BO"/>
        </w:rPr>
        <w:t xml:space="preserve">. </w:t>
      </w:r>
      <w:r w:rsidR="0050629E">
        <w:rPr>
          <w:lang w:val="es-BO"/>
        </w:rPr>
        <w:t>T</w:t>
      </w:r>
      <w:r w:rsidRPr="00267A15">
        <w:rPr>
          <w:lang w:val="es-BO"/>
        </w:rPr>
        <w:t xml:space="preserve">ambién ofrece una serie de recomendaciones que </w:t>
      </w:r>
      <w:r>
        <w:rPr>
          <w:lang w:val="es-BO"/>
        </w:rPr>
        <w:t>contribuyen a</w:t>
      </w:r>
      <w:r w:rsidRPr="00267A15">
        <w:rPr>
          <w:lang w:val="es-BO"/>
        </w:rPr>
        <w:t xml:space="preserve"> </w:t>
      </w:r>
      <w:r>
        <w:rPr>
          <w:lang w:val="es-BO"/>
        </w:rPr>
        <w:t>mejorar  la eficacia de</w:t>
      </w:r>
      <w:r w:rsidRPr="00267A15">
        <w:rPr>
          <w:lang w:val="es-BO"/>
        </w:rPr>
        <w:t xml:space="preserve">  </w:t>
      </w:r>
      <w:r w:rsidR="0050629E">
        <w:rPr>
          <w:lang w:val="es-BO"/>
        </w:rPr>
        <w:t xml:space="preserve">la </w:t>
      </w:r>
      <w:r>
        <w:rPr>
          <w:highlight w:val="yellow"/>
          <w:lang w:val="es-BO"/>
        </w:rPr>
        <w:t>[solució</w:t>
      </w:r>
      <w:r w:rsidRPr="00267A15">
        <w:rPr>
          <w:highlight w:val="yellow"/>
          <w:lang w:val="es-BO"/>
        </w:rPr>
        <w:t>n]</w:t>
      </w:r>
      <w:r>
        <w:rPr>
          <w:lang w:val="es-BO"/>
        </w:rPr>
        <w:t xml:space="preserve"> en relación </w:t>
      </w:r>
      <w:r w:rsidR="0050629E">
        <w:rPr>
          <w:lang w:val="es-BO"/>
        </w:rPr>
        <w:t xml:space="preserve">a </w:t>
      </w:r>
      <w:r>
        <w:rPr>
          <w:lang w:val="es-BO"/>
        </w:rPr>
        <w:t xml:space="preserve">los Estándares Universales para </w:t>
      </w:r>
      <w:r w:rsidR="0050629E">
        <w:rPr>
          <w:lang w:val="es-BO"/>
        </w:rPr>
        <w:t xml:space="preserve">la </w:t>
      </w:r>
      <w:r>
        <w:rPr>
          <w:lang w:val="es-BO"/>
        </w:rPr>
        <w:t>Gestión de Desempeño Social</w:t>
      </w:r>
      <w:r w:rsidRPr="00267A15">
        <w:rPr>
          <w:lang w:val="es-BO"/>
        </w:rPr>
        <w:t xml:space="preserve">, </w:t>
      </w:r>
      <w:r>
        <w:rPr>
          <w:lang w:val="es-BO"/>
        </w:rPr>
        <w:t xml:space="preserve">y facilita </w:t>
      </w:r>
      <w:r w:rsidR="0050629E">
        <w:rPr>
          <w:lang w:val="es-BO"/>
        </w:rPr>
        <w:t xml:space="preserve">algunas </w:t>
      </w:r>
      <w:r>
        <w:rPr>
          <w:lang w:val="es-BO"/>
        </w:rPr>
        <w:t xml:space="preserve">lecciones generales destinadas </w:t>
      </w:r>
      <w:r w:rsidR="0050629E">
        <w:rPr>
          <w:lang w:val="es-BO"/>
        </w:rPr>
        <w:t xml:space="preserve">a los prácticas de las microfinanzas. </w:t>
      </w:r>
    </w:p>
    <w:p w:rsidR="0050629E" w:rsidRDefault="0050629E" w:rsidP="00B26446">
      <w:pPr>
        <w:spacing w:after="0" w:line="276" w:lineRule="auto"/>
        <w:rPr>
          <w:lang w:val="es-BO"/>
        </w:rPr>
      </w:pPr>
    </w:p>
    <w:p w:rsidR="00C704D0" w:rsidRPr="006557D1" w:rsidRDefault="00FD08A7" w:rsidP="00267A15">
      <w:pPr>
        <w:pStyle w:val="Nagwek1"/>
        <w:spacing w:line="276" w:lineRule="auto"/>
        <w:rPr>
          <w:b/>
          <w:sz w:val="16"/>
          <w:szCs w:val="16"/>
          <w:lang w:val="es-BO"/>
        </w:rPr>
      </w:pPr>
      <w:r w:rsidRPr="00267A15">
        <w:rPr>
          <w:b/>
          <w:lang w:val="es-BO"/>
        </w:rPr>
        <w:lastRenderedPageBreak/>
        <w:t xml:space="preserve">2. </w:t>
      </w:r>
      <w:r w:rsidR="0021013E">
        <w:rPr>
          <w:b/>
          <w:lang w:val="es-BO"/>
        </w:rPr>
        <w:t>Descripción</w:t>
      </w:r>
      <w:r w:rsidR="00C704D0" w:rsidRPr="00267A15">
        <w:rPr>
          <w:b/>
          <w:lang w:val="es-BO"/>
        </w:rPr>
        <w:br/>
      </w:r>
    </w:p>
    <w:p w:rsidR="00A7798C" w:rsidRPr="00A7798C" w:rsidRDefault="00A7798C" w:rsidP="00A7798C">
      <w:pPr>
        <w:spacing w:before="200" w:after="200" w:line="276" w:lineRule="auto"/>
        <w:rPr>
          <w:highlight w:val="yellow"/>
          <w:lang w:val="es-ES"/>
        </w:rPr>
      </w:pPr>
      <w:r w:rsidRPr="00A7798C">
        <w:rPr>
          <w:highlight w:val="yellow"/>
          <w:lang w:val="es-ES"/>
        </w:rPr>
        <w:t>¿Qué práctica esencial está siendo abordada?. ¿Por qué forma un paso importante desde el punto de vista de ESTA institución?.</w:t>
      </w:r>
    </w:p>
    <w:p w:rsidR="00A7798C" w:rsidRPr="00A7798C" w:rsidRDefault="00A7798C" w:rsidP="00A7798C">
      <w:pPr>
        <w:spacing w:before="200" w:after="200" w:line="276" w:lineRule="auto"/>
        <w:rPr>
          <w:highlight w:val="yellow"/>
          <w:lang w:val="es-ES"/>
        </w:rPr>
      </w:pPr>
      <w:r w:rsidRPr="00A7798C">
        <w:rPr>
          <w:highlight w:val="yellow"/>
          <w:lang w:val="es-ES"/>
        </w:rPr>
        <w:t>¿Cuál fue el estado de situación antes de implementar la solución? (Planteamiento del problema). ¿Cómo determinaron que existía un problema (información utilizada)?.</w:t>
      </w:r>
    </w:p>
    <w:p w:rsidR="004325A5" w:rsidRDefault="00A7798C" w:rsidP="00A7798C">
      <w:pPr>
        <w:spacing w:after="0" w:line="276" w:lineRule="auto"/>
        <w:rPr>
          <w:highlight w:val="yellow"/>
          <w:lang w:val="es-ES"/>
        </w:rPr>
      </w:pPr>
      <w:r w:rsidRPr="00A7798C">
        <w:rPr>
          <w:highlight w:val="yellow"/>
          <w:lang w:val="es-ES"/>
        </w:rPr>
        <w:t>Describa brevemente la solución: objetivos, retos/consideraciones clave.</w:t>
      </w:r>
    </w:p>
    <w:p w:rsidR="006557D1" w:rsidRPr="006557D1" w:rsidRDefault="006557D1" w:rsidP="00D42E07">
      <w:pPr>
        <w:pStyle w:val="Cytat"/>
        <w:jc w:val="right"/>
        <w:rPr>
          <w:sz w:val="16"/>
          <w:szCs w:val="16"/>
          <w:lang w:val="es-BO"/>
        </w:rPr>
      </w:pPr>
    </w:p>
    <w:p w:rsidR="004325A5" w:rsidRPr="004506BF" w:rsidRDefault="009E6C14" w:rsidP="00D42E07">
      <w:pPr>
        <w:pStyle w:val="Cytat"/>
        <w:jc w:val="right"/>
        <w:rPr>
          <w:lang w:val="es-BO"/>
        </w:rPr>
      </w:pPr>
      <w:r w:rsidRPr="00826262">
        <w:rPr>
          <w:lang w:val="es-BO"/>
        </w:rPr>
        <w:t xml:space="preserve"> </w:t>
      </w:r>
      <w:commentRangeStart w:id="0"/>
      <w:r w:rsidR="00D35338" w:rsidRPr="004506BF">
        <w:rPr>
          <w:lang w:val="es-BO"/>
        </w:rPr>
        <w:t>“</w:t>
      </w:r>
      <w:r w:rsidR="008C2A9B">
        <w:rPr>
          <w:lang w:val="es-BO"/>
        </w:rPr>
        <w:t xml:space="preserve">Plantilla de la </w:t>
      </w:r>
      <w:r w:rsidR="00D42E07" w:rsidRPr="004506BF">
        <w:rPr>
          <w:lang w:val="es-BO"/>
        </w:rPr>
        <w:t>Cita Introductoria</w:t>
      </w:r>
      <w:r w:rsidR="008B5622" w:rsidRPr="004506BF">
        <w:rPr>
          <w:lang w:val="es-BO"/>
        </w:rPr>
        <w:t xml:space="preserve"> </w:t>
      </w:r>
      <w:r w:rsidR="00440DF0" w:rsidRPr="004506BF">
        <w:rPr>
          <w:lang w:val="es-BO"/>
        </w:rPr>
        <w:t>” – Nombr</w:t>
      </w:r>
      <w:r w:rsidR="00D35338" w:rsidRPr="004506BF">
        <w:rPr>
          <w:lang w:val="es-BO"/>
        </w:rPr>
        <w:t>e</w:t>
      </w:r>
      <w:r w:rsidR="004325A5" w:rsidRPr="004506BF">
        <w:rPr>
          <w:lang w:val="es-BO"/>
        </w:rPr>
        <w:t xml:space="preserve">, </w:t>
      </w:r>
      <w:r w:rsidR="00440DF0" w:rsidRPr="004506BF">
        <w:rPr>
          <w:lang w:val="es-BO"/>
        </w:rPr>
        <w:t>Tí</w:t>
      </w:r>
      <w:r w:rsidR="00D35338" w:rsidRPr="004506BF">
        <w:rPr>
          <w:lang w:val="es-BO"/>
        </w:rPr>
        <w:t>t</w:t>
      </w:r>
      <w:r w:rsidR="00440DF0" w:rsidRPr="004506BF">
        <w:rPr>
          <w:lang w:val="es-BO"/>
        </w:rPr>
        <w:t>u</w:t>
      </w:r>
      <w:r w:rsidR="00D35338" w:rsidRPr="004506BF">
        <w:rPr>
          <w:lang w:val="es-BO"/>
        </w:rPr>
        <w:t>l</w:t>
      </w:r>
      <w:r w:rsidR="00440DF0" w:rsidRPr="004506BF">
        <w:rPr>
          <w:lang w:val="es-BO"/>
        </w:rPr>
        <w:t>o</w:t>
      </w:r>
      <w:commentRangeEnd w:id="0"/>
      <w:r w:rsidR="00D35338">
        <w:rPr>
          <w:rStyle w:val="Odwoaniedokomentarza"/>
          <w:rFonts w:eastAsiaTheme="minorHAnsi"/>
          <w:b w:val="0"/>
          <w:i w:val="0"/>
          <w:iCs w:val="0"/>
          <w:color w:val="auto"/>
          <w:lang w:bidi="ar-SA"/>
        </w:rPr>
        <w:commentReference w:id="0"/>
      </w:r>
    </w:p>
    <w:p w:rsidR="00DC251F" w:rsidRPr="003B4AA0" w:rsidRDefault="00FD08A7" w:rsidP="003B4AA0">
      <w:pPr>
        <w:pStyle w:val="Nagwek1"/>
        <w:spacing w:line="276" w:lineRule="auto"/>
        <w:rPr>
          <w:b/>
          <w:lang w:val="es-BO"/>
        </w:rPr>
      </w:pPr>
      <w:bookmarkStart w:id="1" w:name="_GoBack"/>
      <w:bookmarkEnd w:id="1"/>
      <w:r w:rsidRPr="003B4AA0">
        <w:rPr>
          <w:b/>
          <w:lang w:val="es-BO"/>
        </w:rPr>
        <w:t xml:space="preserve">3. </w:t>
      </w:r>
      <w:r w:rsidR="003B4AA0" w:rsidRPr="003B4AA0">
        <w:rPr>
          <w:b/>
          <w:lang w:val="es-BO"/>
        </w:rPr>
        <w:t>Detalles de la solución</w:t>
      </w:r>
    </w:p>
    <w:p w:rsidR="00C704D0" w:rsidRPr="006557D1" w:rsidRDefault="00C704D0" w:rsidP="004A7BAC">
      <w:pPr>
        <w:pStyle w:val="Nagwek3"/>
        <w:spacing w:line="276" w:lineRule="auto"/>
        <w:rPr>
          <w:sz w:val="16"/>
          <w:szCs w:val="16"/>
          <w:lang w:val="es-BO"/>
        </w:rPr>
      </w:pPr>
    </w:p>
    <w:p w:rsidR="009E0950" w:rsidRPr="006557D1" w:rsidRDefault="008C2A9B" w:rsidP="003B4AA0">
      <w:pPr>
        <w:pStyle w:val="Nagwek2"/>
        <w:spacing w:line="276" w:lineRule="auto"/>
        <w:rPr>
          <w:sz w:val="16"/>
          <w:szCs w:val="16"/>
          <w:lang w:val="es-BO"/>
        </w:rPr>
      </w:pPr>
      <w:r>
        <w:rPr>
          <w:lang w:val="es-BO"/>
        </w:rPr>
        <w:t xml:space="preserve">Desarrollo de </w:t>
      </w:r>
      <w:r w:rsidR="00D35338" w:rsidRPr="003B4AA0">
        <w:rPr>
          <w:highlight w:val="yellow"/>
          <w:lang w:val="es-BO"/>
        </w:rPr>
        <w:t>[</w:t>
      </w:r>
      <w:r w:rsidR="003B4AA0">
        <w:rPr>
          <w:highlight w:val="yellow"/>
          <w:lang w:val="es-BO"/>
        </w:rPr>
        <w:t>nombre de la solución</w:t>
      </w:r>
      <w:r w:rsidR="00D35338" w:rsidRPr="003B4AA0">
        <w:rPr>
          <w:highlight w:val="yellow"/>
          <w:lang w:val="es-BO"/>
        </w:rPr>
        <w:t>]</w:t>
      </w:r>
      <w:r w:rsidR="009E0950" w:rsidRPr="003B4AA0">
        <w:rPr>
          <w:lang w:val="es-BO"/>
        </w:rPr>
        <w:br/>
      </w:r>
    </w:p>
    <w:tbl>
      <w:tblPr>
        <w:tblStyle w:val="Tabela-Siatka"/>
        <w:tblpPr w:leftFromText="180" w:rightFromText="180" w:vertAnchor="text" w:horzAnchor="page" w:tblpX="6160" w:tblpY="197"/>
        <w:tblW w:w="0" w:type="auto"/>
        <w:tblLayout w:type="fixed"/>
        <w:tblLook w:val="04A0"/>
      </w:tblPr>
      <w:tblGrid>
        <w:gridCol w:w="959"/>
        <w:gridCol w:w="3044"/>
        <w:gridCol w:w="304"/>
        <w:gridCol w:w="614"/>
      </w:tblGrid>
      <w:tr w:rsidR="00B148E6" w:rsidRPr="0014646E" w:rsidTr="006557D1">
        <w:trPr>
          <w:gridAfter w:val="1"/>
          <w:wAfter w:w="614" w:type="dxa"/>
        </w:trPr>
        <w:tc>
          <w:tcPr>
            <w:tcW w:w="4307" w:type="dxa"/>
            <w:gridSpan w:val="3"/>
            <w:tcBorders>
              <w:top w:val="nil"/>
              <w:left w:val="nil"/>
              <w:right w:val="nil"/>
            </w:tcBorders>
          </w:tcPr>
          <w:p w:rsidR="00B148E6" w:rsidRPr="00826262" w:rsidRDefault="00B148E6" w:rsidP="006557D1">
            <w:pPr>
              <w:pStyle w:val="Akapitzlist"/>
              <w:spacing w:after="0" w:line="276" w:lineRule="auto"/>
              <w:ind w:hanging="672"/>
              <w:rPr>
                <w:b/>
                <w:lang w:val="es-BO"/>
              </w:rPr>
            </w:pPr>
            <w:r>
              <w:rPr>
                <w:b/>
                <w:lang w:val="es-BO"/>
              </w:rPr>
              <w:t xml:space="preserve">Tabla </w:t>
            </w:r>
            <w:r w:rsidRPr="00826262">
              <w:rPr>
                <w:b/>
                <w:lang w:val="es-BO"/>
              </w:rPr>
              <w:t>3: Nivel de esfuerzo necesario para</w:t>
            </w:r>
            <w:r>
              <w:rPr>
                <w:b/>
                <w:lang w:val="es-BO"/>
              </w:rPr>
              <w:t xml:space="preserve"> desarrollar la</w:t>
            </w:r>
            <w:r w:rsidRPr="00826262">
              <w:rPr>
                <w:b/>
                <w:lang w:val="es-BO"/>
              </w:rPr>
              <w:t xml:space="preserve"> </w:t>
            </w:r>
            <w:r w:rsidRPr="00826262">
              <w:rPr>
                <w:b/>
                <w:highlight w:val="yellow"/>
                <w:lang w:val="es-BO"/>
              </w:rPr>
              <w:t>[</w:t>
            </w:r>
            <w:r>
              <w:rPr>
                <w:b/>
                <w:highlight w:val="yellow"/>
                <w:lang w:val="es-BO"/>
              </w:rPr>
              <w:t>nombre de la solución</w:t>
            </w:r>
            <w:r w:rsidRPr="00826262">
              <w:rPr>
                <w:b/>
                <w:highlight w:val="yellow"/>
                <w:lang w:val="es-BO"/>
              </w:rPr>
              <w:t>]</w:t>
            </w:r>
          </w:p>
        </w:tc>
      </w:tr>
      <w:tr w:rsidR="006557D1" w:rsidRPr="00256251" w:rsidTr="006557D1">
        <w:trPr>
          <w:trHeight w:val="45"/>
        </w:trPr>
        <w:tc>
          <w:tcPr>
            <w:tcW w:w="959" w:type="dxa"/>
          </w:tcPr>
          <w:p w:rsidR="00B148E6" w:rsidRPr="00256251" w:rsidRDefault="00B148E6" w:rsidP="006557D1">
            <w:pPr>
              <w:spacing w:after="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Posició</w:t>
            </w:r>
            <w:r w:rsidRPr="00256251">
              <w:rPr>
                <w:b/>
                <w:lang w:val="en-US"/>
              </w:rPr>
              <w:t>n</w:t>
            </w:r>
          </w:p>
        </w:tc>
        <w:tc>
          <w:tcPr>
            <w:tcW w:w="3044" w:type="dxa"/>
          </w:tcPr>
          <w:p w:rsidR="00B148E6" w:rsidRPr="00826262" w:rsidRDefault="00B148E6" w:rsidP="006557D1">
            <w:pPr>
              <w:spacing w:after="0" w:line="276" w:lineRule="auto"/>
              <w:rPr>
                <w:b/>
                <w:lang w:val="es-BO"/>
              </w:rPr>
            </w:pPr>
            <w:r w:rsidRPr="00826262">
              <w:rPr>
                <w:b/>
                <w:lang w:val="es-BO"/>
              </w:rPr>
              <w:t>Descripción breve de su función</w:t>
            </w:r>
          </w:p>
        </w:tc>
        <w:tc>
          <w:tcPr>
            <w:tcW w:w="918" w:type="dxa"/>
            <w:gridSpan w:val="2"/>
          </w:tcPr>
          <w:p w:rsidR="00B148E6" w:rsidRPr="00256251" w:rsidRDefault="00B148E6" w:rsidP="006557D1">
            <w:pPr>
              <w:spacing w:after="0" w:line="276" w:lineRule="auto"/>
              <w:rPr>
                <w:b/>
                <w:lang w:val="en-US"/>
              </w:rPr>
            </w:pPr>
            <w:r w:rsidRPr="00256251">
              <w:rPr>
                <w:b/>
                <w:lang w:val="en-US"/>
              </w:rPr>
              <w:t>Ti</w:t>
            </w:r>
            <w:r>
              <w:rPr>
                <w:b/>
                <w:lang w:val="en-US"/>
              </w:rPr>
              <w:t>empo</w:t>
            </w:r>
          </w:p>
        </w:tc>
      </w:tr>
      <w:tr w:rsidR="006557D1" w:rsidRPr="00256251" w:rsidTr="006557D1">
        <w:trPr>
          <w:trHeight w:val="45"/>
        </w:trPr>
        <w:tc>
          <w:tcPr>
            <w:tcW w:w="959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3044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918" w:type="dxa"/>
            <w:gridSpan w:val="2"/>
          </w:tcPr>
          <w:p w:rsidR="00B148E6" w:rsidRPr="00256251" w:rsidRDefault="00B148E6" w:rsidP="006557D1">
            <w:pPr>
              <w:spacing w:after="0" w:line="273" w:lineRule="auto"/>
            </w:pPr>
          </w:p>
        </w:tc>
      </w:tr>
      <w:tr w:rsidR="006557D1" w:rsidRPr="00256251" w:rsidTr="006557D1">
        <w:trPr>
          <w:trHeight w:val="45"/>
        </w:trPr>
        <w:tc>
          <w:tcPr>
            <w:tcW w:w="959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3044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918" w:type="dxa"/>
            <w:gridSpan w:val="2"/>
          </w:tcPr>
          <w:p w:rsidR="00B148E6" w:rsidRPr="00256251" w:rsidRDefault="00B148E6" w:rsidP="006557D1">
            <w:pPr>
              <w:spacing w:after="0" w:line="273" w:lineRule="auto"/>
            </w:pPr>
          </w:p>
        </w:tc>
      </w:tr>
      <w:tr w:rsidR="006557D1" w:rsidRPr="00256251" w:rsidTr="006557D1">
        <w:trPr>
          <w:trHeight w:val="45"/>
        </w:trPr>
        <w:tc>
          <w:tcPr>
            <w:tcW w:w="959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3044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918" w:type="dxa"/>
            <w:gridSpan w:val="2"/>
          </w:tcPr>
          <w:p w:rsidR="00B148E6" w:rsidRPr="00256251" w:rsidRDefault="00B148E6" w:rsidP="006557D1">
            <w:pPr>
              <w:spacing w:after="0" w:line="273" w:lineRule="auto"/>
            </w:pPr>
          </w:p>
        </w:tc>
      </w:tr>
      <w:tr w:rsidR="006557D1" w:rsidRPr="00256251" w:rsidTr="006557D1">
        <w:trPr>
          <w:trHeight w:val="45"/>
        </w:trPr>
        <w:tc>
          <w:tcPr>
            <w:tcW w:w="959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3044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918" w:type="dxa"/>
            <w:gridSpan w:val="2"/>
          </w:tcPr>
          <w:p w:rsidR="00B148E6" w:rsidRPr="00256251" w:rsidRDefault="00B148E6" w:rsidP="006557D1">
            <w:pPr>
              <w:spacing w:after="0" w:line="273" w:lineRule="auto"/>
            </w:pPr>
          </w:p>
        </w:tc>
      </w:tr>
      <w:tr w:rsidR="006557D1" w:rsidRPr="00256251" w:rsidTr="006557D1">
        <w:trPr>
          <w:trHeight w:val="45"/>
        </w:trPr>
        <w:tc>
          <w:tcPr>
            <w:tcW w:w="959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3044" w:type="dxa"/>
          </w:tcPr>
          <w:p w:rsidR="00B148E6" w:rsidRPr="00256251" w:rsidRDefault="00B148E6" w:rsidP="006557D1">
            <w:pPr>
              <w:spacing w:after="0" w:line="273" w:lineRule="auto"/>
            </w:pPr>
          </w:p>
        </w:tc>
        <w:tc>
          <w:tcPr>
            <w:tcW w:w="918" w:type="dxa"/>
            <w:gridSpan w:val="2"/>
          </w:tcPr>
          <w:p w:rsidR="00B148E6" w:rsidRPr="00256251" w:rsidRDefault="00B148E6" w:rsidP="006557D1">
            <w:pPr>
              <w:spacing w:after="0" w:line="273" w:lineRule="auto"/>
            </w:pPr>
          </w:p>
        </w:tc>
      </w:tr>
    </w:tbl>
    <w:p w:rsidR="003204A0" w:rsidRPr="00826262" w:rsidRDefault="00B148E6" w:rsidP="009E6C14">
      <w:pPr>
        <w:spacing w:after="0" w:line="276" w:lineRule="auto"/>
        <w:rPr>
          <w:highlight w:val="yellow"/>
          <w:lang w:val="es-BO"/>
        </w:rPr>
      </w:pPr>
      <w:r>
        <w:rPr>
          <w:highlight w:val="yellow"/>
          <w:lang w:val="es-BO"/>
        </w:rPr>
        <w:t xml:space="preserve"> </w:t>
      </w:r>
      <w:r w:rsidR="00E1621F">
        <w:rPr>
          <w:highlight w:val="yellow"/>
          <w:lang w:val="es-BO"/>
        </w:rPr>
        <w:t>Reflexiones generales</w:t>
      </w:r>
      <w:r w:rsidR="00826262" w:rsidRPr="00826262">
        <w:rPr>
          <w:highlight w:val="yellow"/>
          <w:lang w:val="es-BO"/>
        </w:rPr>
        <w:t xml:space="preserve"> sobre el proceso de </w:t>
      </w:r>
      <w:r w:rsidR="008C2A9B">
        <w:rPr>
          <w:highlight w:val="yellow"/>
          <w:lang w:val="es-BO"/>
        </w:rPr>
        <w:t>desarrollo</w:t>
      </w:r>
      <w:r w:rsidR="00826262">
        <w:rPr>
          <w:highlight w:val="yellow"/>
          <w:lang w:val="es-BO"/>
        </w:rPr>
        <w:t xml:space="preserve"> </w:t>
      </w:r>
    </w:p>
    <w:p w:rsidR="009E6C14" w:rsidRPr="00826262" w:rsidRDefault="006557D1" w:rsidP="006557D1">
      <w:pPr>
        <w:tabs>
          <w:tab w:val="left" w:pos="2880"/>
        </w:tabs>
        <w:spacing w:after="0" w:line="276" w:lineRule="auto"/>
        <w:rPr>
          <w:highlight w:val="yellow"/>
          <w:lang w:val="es-BO"/>
        </w:rPr>
      </w:pPr>
      <w:r>
        <w:rPr>
          <w:highlight w:val="yellow"/>
          <w:lang w:val="es-BO"/>
        </w:rPr>
        <w:tab/>
      </w:r>
    </w:p>
    <w:p w:rsidR="00D35338" w:rsidRPr="00E1621F" w:rsidRDefault="005210A8" w:rsidP="00E1621F">
      <w:pPr>
        <w:spacing w:after="0" w:line="276" w:lineRule="auto"/>
        <w:rPr>
          <w:highlight w:val="yellow"/>
          <w:lang w:val="es-BO"/>
        </w:rPr>
      </w:pPr>
      <w:r>
        <w:rPr>
          <w:highlight w:val="yellow"/>
          <w:lang w:val="es-ES"/>
        </w:rPr>
        <w:t>¿</w:t>
      </w:r>
      <w:r w:rsidR="00E1621F" w:rsidRPr="00E1621F">
        <w:rPr>
          <w:highlight w:val="yellow"/>
          <w:lang w:val="es-BO"/>
        </w:rPr>
        <w:t>Qué tipo de recursos internos</w:t>
      </w:r>
      <w:r w:rsidR="00D35338" w:rsidRPr="00E1621F">
        <w:rPr>
          <w:highlight w:val="yellow"/>
          <w:lang w:val="es-BO"/>
        </w:rPr>
        <w:t xml:space="preserve"> </w:t>
      </w:r>
      <w:r w:rsidR="008E7ACF">
        <w:rPr>
          <w:highlight w:val="yellow"/>
          <w:lang w:val="es-BO"/>
        </w:rPr>
        <w:t xml:space="preserve">fueron </w:t>
      </w:r>
      <w:r w:rsidR="00E1621F" w:rsidRPr="00E1621F">
        <w:rPr>
          <w:highlight w:val="yellow"/>
          <w:lang w:val="es-BO"/>
        </w:rPr>
        <w:t>utiliz</w:t>
      </w:r>
      <w:r w:rsidR="008E7ACF">
        <w:rPr>
          <w:highlight w:val="yellow"/>
          <w:lang w:val="es-BO"/>
        </w:rPr>
        <w:t xml:space="preserve">ados </w:t>
      </w:r>
      <w:r w:rsidR="00E1621F" w:rsidRPr="00E1621F">
        <w:rPr>
          <w:highlight w:val="yellow"/>
          <w:lang w:val="es-BO"/>
        </w:rPr>
        <w:t xml:space="preserve">para </w:t>
      </w:r>
      <w:r w:rsidR="008E7ACF">
        <w:rPr>
          <w:highlight w:val="yellow"/>
          <w:lang w:val="es-BO"/>
        </w:rPr>
        <w:t xml:space="preserve">desarrollar </w:t>
      </w:r>
      <w:r w:rsidR="00E1621F" w:rsidRPr="00E1621F">
        <w:rPr>
          <w:highlight w:val="yellow"/>
          <w:lang w:val="es-BO"/>
        </w:rPr>
        <w:t>la solución</w:t>
      </w:r>
      <w:r w:rsidR="00D35338" w:rsidRPr="00E1621F">
        <w:rPr>
          <w:highlight w:val="yellow"/>
          <w:lang w:val="es-BO"/>
        </w:rPr>
        <w:t>?</w:t>
      </w:r>
    </w:p>
    <w:p w:rsidR="009E6C14" w:rsidRPr="00E1621F" w:rsidRDefault="009E6C14" w:rsidP="009E6C14">
      <w:pPr>
        <w:spacing w:after="0" w:line="276" w:lineRule="auto"/>
        <w:rPr>
          <w:highlight w:val="yellow"/>
          <w:lang w:val="es-BO"/>
        </w:rPr>
      </w:pPr>
    </w:p>
    <w:p w:rsidR="00D35338" w:rsidRPr="00B148E6" w:rsidRDefault="005210A8" w:rsidP="00E1621F">
      <w:pPr>
        <w:spacing w:after="0" w:line="276" w:lineRule="auto"/>
        <w:rPr>
          <w:sz w:val="144"/>
          <w:szCs w:val="144"/>
          <w:highlight w:val="yellow"/>
          <w:lang w:val="es-BO"/>
        </w:rPr>
      </w:pPr>
      <w:r>
        <w:rPr>
          <w:highlight w:val="yellow"/>
          <w:lang w:val="es-ES"/>
        </w:rPr>
        <w:t>¿</w:t>
      </w:r>
      <w:r w:rsidR="00E1621F" w:rsidRPr="00E1621F">
        <w:rPr>
          <w:highlight w:val="yellow"/>
          <w:lang w:val="es-BO"/>
        </w:rPr>
        <w:t>Qué tipo de recursos externo</w:t>
      </w:r>
      <w:r w:rsidR="00D35338" w:rsidRPr="00E1621F">
        <w:rPr>
          <w:highlight w:val="yellow"/>
          <w:lang w:val="es-BO"/>
        </w:rPr>
        <w:t>s (expert</w:t>
      </w:r>
      <w:r>
        <w:rPr>
          <w:highlight w:val="yellow"/>
          <w:lang w:val="es-BO"/>
        </w:rPr>
        <w:t>os,  recu</w:t>
      </w:r>
      <w:r w:rsidR="00E1621F" w:rsidRPr="00E1621F">
        <w:rPr>
          <w:highlight w:val="yellow"/>
          <w:lang w:val="es-BO"/>
        </w:rPr>
        <w:t>rsos disponibles en línea</w:t>
      </w:r>
      <w:r w:rsidR="00E1621F">
        <w:rPr>
          <w:highlight w:val="yellow"/>
          <w:lang w:val="es-BO"/>
        </w:rPr>
        <w:t>, ejemplos de otras institucione</w:t>
      </w:r>
      <w:r w:rsidR="00D35338" w:rsidRPr="00E1621F">
        <w:rPr>
          <w:highlight w:val="yellow"/>
          <w:lang w:val="es-BO"/>
        </w:rPr>
        <w:t xml:space="preserve">s) </w:t>
      </w:r>
      <w:r w:rsidR="00E1621F">
        <w:rPr>
          <w:highlight w:val="yellow"/>
          <w:lang w:val="es-BO"/>
        </w:rPr>
        <w:t>se utiliz</w:t>
      </w:r>
      <w:r w:rsidR="008E7ACF">
        <w:rPr>
          <w:highlight w:val="yellow"/>
          <w:lang w:val="es-BO"/>
        </w:rPr>
        <w:t>aron</w:t>
      </w:r>
      <w:r w:rsidR="00D35338" w:rsidRPr="00E1621F">
        <w:rPr>
          <w:highlight w:val="yellow"/>
          <w:lang w:val="es-BO"/>
        </w:rPr>
        <w:t>?</w:t>
      </w:r>
      <w:r w:rsidR="009E6C14" w:rsidRPr="00E1621F">
        <w:rPr>
          <w:highlight w:val="yellow"/>
          <w:lang w:val="es-BO"/>
        </w:rPr>
        <w:t xml:space="preserve"> </w:t>
      </w:r>
      <w:r w:rsidR="009E6C14" w:rsidRPr="004506BF">
        <w:rPr>
          <w:highlight w:val="yellow"/>
          <w:lang w:val="es-BO"/>
        </w:rPr>
        <w:t>(</w:t>
      </w:r>
      <w:r w:rsidR="00A408E7" w:rsidRPr="004506BF">
        <w:rPr>
          <w:highlight w:val="yellow"/>
          <w:lang w:val="es-BO"/>
        </w:rPr>
        <w:t xml:space="preserve">Facilite enlaces a páginas </w:t>
      </w:r>
      <w:r w:rsidR="008E7ACF">
        <w:rPr>
          <w:highlight w:val="yellow"/>
          <w:lang w:val="es-BO"/>
        </w:rPr>
        <w:t>w</w:t>
      </w:r>
      <w:r w:rsidR="00A408E7" w:rsidRPr="004506BF">
        <w:rPr>
          <w:highlight w:val="yellow"/>
          <w:lang w:val="es-BO"/>
        </w:rPr>
        <w:t>eb de todos los recursos/ material</w:t>
      </w:r>
      <w:r w:rsidR="008E7ACF">
        <w:rPr>
          <w:highlight w:val="yellow"/>
          <w:lang w:val="es-BO"/>
        </w:rPr>
        <w:t>es</w:t>
      </w:r>
      <w:r w:rsidR="009E6C14" w:rsidRPr="004506BF">
        <w:rPr>
          <w:highlight w:val="yellow"/>
          <w:lang w:val="es-BO"/>
        </w:rPr>
        <w:t>)</w:t>
      </w:r>
    </w:p>
    <w:p w:rsidR="009E6C14" w:rsidRPr="004506BF" w:rsidRDefault="009E6C14" w:rsidP="009E6C14">
      <w:pPr>
        <w:spacing w:after="0" w:line="276" w:lineRule="auto"/>
        <w:rPr>
          <w:highlight w:val="yellow"/>
          <w:lang w:val="es-BO"/>
        </w:rPr>
      </w:pPr>
    </w:p>
    <w:p w:rsidR="00D35338" w:rsidRPr="00E1621F" w:rsidRDefault="005210A8" w:rsidP="009E6C14">
      <w:pPr>
        <w:spacing w:after="0" w:line="276" w:lineRule="auto"/>
        <w:rPr>
          <w:highlight w:val="yellow"/>
          <w:lang w:val="es-BO"/>
        </w:rPr>
      </w:pPr>
      <w:r>
        <w:rPr>
          <w:highlight w:val="yellow"/>
          <w:lang w:val="es-ES"/>
        </w:rPr>
        <w:t>¿</w:t>
      </w:r>
      <w:r w:rsidR="00A408E7" w:rsidRPr="00E1621F">
        <w:rPr>
          <w:highlight w:val="yellow"/>
          <w:lang w:val="es-BO"/>
        </w:rPr>
        <w:t>Quién</w:t>
      </w:r>
      <w:r w:rsidR="008E7ACF">
        <w:rPr>
          <w:highlight w:val="yellow"/>
          <w:lang w:val="es-BO"/>
        </w:rPr>
        <w:t xml:space="preserve">es estuvieron </w:t>
      </w:r>
      <w:r w:rsidR="00E1621F" w:rsidRPr="00E1621F">
        <w:rPr>
          <w:highlight w:val="yellow"/>
          <w:lang w:val="es-BO"/>
        </w:rPr>
        <w:t>involucrado</w:t>
      </w:r>
      <w:r w:rsidR="008E7ACF">
        <w:rPr>
          <w:highlight w:val="yellow"/>
          <w:lang w:val="es-BO"/>
        </w:rPr>
        <w:t>s</w:t>
      </w:r>
      <w:r w:rsidR="00E1621F" w:rsidRPr="00E1621F">
        <w:rPr>
          <w:highlight w:val="yellow"/>
          <w:lang w:val="es-BO"/>
        </w:rPr>
        <w:t xml:space="preserve"> y cómo</w:t>
      </w:r>
      <w:r w:rsidR="00D35338" w:rsidRPr="00E1621F">
        <w:rPr>
          <w:highlight w:val="yellow"/>
          <w:lang w:val="es-BO"/>
        </w:rPr>
        <w:t>?</w:t>
      </w:r>
      <w:r w:rsidR="0083383B" w:rsidRPr="00E1621F">
        <w:rPr>
          <w:highlight w:val="yellow"/>
          <w:lang w:val="es-BO"/>
        </w:rPr>
        <w:t xml:space="preserve"> </w:t>
      </w:r>
    </w:p>
    <w:p w:rsidR="009E6C14" w:rsidRPr="00E1621F" w:rsidRDefault="009E6C14" w:rsidP="009E6C14">
      <w:pPr>
        <w:spacing w:after="0" w:line="276" w:lineRule="auto"/>
        <w:rPr>
          <w:highlight w:val="yellow"/>
          <w:lang w:val="es-BO"/>
        </w:rPr>
      </w:pPr>
    </w:p>
    <w:p w:rsidR="00D35338" w:rsidRPr="00E1621F" w:rsidRDefault="005210A8" w:rsidP="00E1621F">
      <w:pPr>
        <w:spacing w:after="0" w:line="276" w:lineRule="auto"/>
        <w:rPr>
          <w:highlight w:val="yellow"/>
          <w:lang w:val="es-BO"/>
        </w:rPr>
      </w:pPr>
      <w:r>
        <w:rPr>
          <w:highlight w:val="yellow"/>
          <w:lang w:val="es-ES"/>
        </w:rPr>
        <w:t>¿</w:t>
      </w:r>
      <w:r w:rsidR="00E1621F" w:rsidRPr="004506BF">
        <w:rPr>
          <w:highlight w:val="yellow"/>
          <w:lang w:val="es-BO"/>
        </w:rPr>
        <w:t>Cuánto tiempo duró</w:t>
      </w:r>
      <w:r w:rsidR="008E7ACF">
        <w:rPr>
          <w:highlight w:val="yellow"/>
          <w:lang w:val="es-BO"/>
        </w:rPr>
        <w:t xml:space="preserve"> su involucramiento</w:t>
      </w:r>
      <w:r w:rsidR="00E1621F" w:rsidRPr="004506BF">
        <w:rPr>
          <w:highlight w:val="yellow"/>
          <w:lang w:val="es-BO"/>
        </w:rPr>
        <w:t>?</w:t>
      </w:r>
      <w:r w:rsidR="00D35338" w:rsidRPr="004506BF">
        <w:rPr>
          <w:highlight w:val="yellow"/>
          <w:lang w:val="es-BO"/>
        </w:rPr>
        <w:t xml:space="preserve"> </w:t>
      </w:r>
      <w:r w:rsidR="00D35338" w:rsidRPr="00E1621F">
        <w:rPr>
          <w:highlight w:val="yellow"/>
          <w:lang w:val="es-BO"/>
        </w:rPr>
        <w:t>(</w:t>
      </w:r>
      <w:r w:rsidR="00E1621F">
        <w:rPr>
          <w:highlight w:val="yellow"/>
          <w:lang w:val="es-BO"/>
        </w:rPr>
        <w:t>periodo de tiempo</w:t>
      </w:r>
      <w:r w:rsidR="00D35338" w:rsidRPr="00E1621F">
        <w:rPr>
          <w:highlight w:val="yellow"/>
          <w:lang w:val="es-BO"/>
        </w:rPr>
        <w:t xml:space="preserve">, </w:t>
      </w:r>
      <w:r w:rsidR="00E1621F" w:rsidRPr="00E1621F">
        <w:rPr>
          <w:highlight w:val="yellow"/>
          <w:lang w:val="es-BO"/>
        </w:rPr>
        <w:t>nivel de esfuerzo</w:t>
      </w:r>
      <w:r w:rsidR="00D35338" w:rsidRPr="00E1621F">
        <w:rPr>
          <w:highlight w:val="yellow"/>
          <w:lang w:val="es-BO"/>
        </w:rPr>
        <w:t>)</w:t>
      </w:r>
    </w:p>
    <w:p w:rsidR="009E6C14" w:rsidRPr="00E1621F" w:rsidRDefault="009E6C14" w:rsidP="009E6C14">
      <w:pPr>
        <w:spacing w:after="0" w:line="276" w:lineRule="auto"/>
        <w:rPr>
          <w:highlight w:val="yellow"/>
          <w:lang w:val="es-BO"/>
        </w:rPr>
      </w:pPr>
    </w:p>
    <w:p w:rsidR="00D35338" w:rsidRPr="00217341" w:rsidRDefault="00A408E7" w:rsidP="009E6C14">
      <w:pPr>
        <w:spacing w:after="0" w:line="276" w:lineRule="auto"/>
        <w:rPr>
          <w:highlight w:val="yellow"/>
          <w:lang w:val="es-BO"/>
        </w:rPr>
      </w:pPr>
      <w:r w:rsidRPr="00217341">
        <w:rPr>
          <w:highlight w:val="yellow"/>
          <w:lang w:val="es-BO"/>
        </w:rPr>
        <w:t>Desafíos/solucione</w:t>
      </w:r>
      <w:r w:rsidR="00D35338" w:rsidRPr="00217341">
        <w:rPr>
          <w:highlight w:val="yellow"/>
          <w:lang w:val="es-BO"/>
        </w:rPr>
        <w:t>s</w:t>
      </w:r>
    </w:p>
    <w:p w:rsidR="00D35338" w:rsidRPr="006557D1" w:rsidRDefault="00D35338" w:rsidP="009E6C14">
      <w:pPr>
        <w:pStyle w:val="Akapitzlist"/>
        <w:spacing w:after="0" w:line="276" w:lineRule="auto"/>
        <w:ind w:left="360" w:firstLine="0"/>
        <w:rPr>
          <w:sz w:val="16"/>
          <w:szCs w:val="16"/>
          <w:lang w:val="es-BO"/>
        </w:rPr>
      </w:pPr>
    </w:p>
    <w:p w:rsidR="00DE7494" w:rsidRPr="00217341" w:rsidRDefault="00C704D0" w:rsidP="00217341">
      <w:pPr>
        <w:pStyle w:val="Nagwek2"/>
        <w:spacing w:line="276" w:lineRule="auto"/>
        <w:rPr>
          <w:lang w:val="es-BO"/>
        </w:rPr>
      </w:pPr>
      <w:r w:rsidRPr="00217341">
        <w:rPr>
          <w:lang w:val="es-BO"/>
        </w:rPr>
        <w:t>Implement</w:t>
      </w:r>
      <w:r w:rsidR="00217341" w:rsidRPr="00217341">
        <w:rPr>
          <w:lang w:val="es-BO"/>
        </w:rPr>
        <w:t>ación de</w:t>
      </w:r>
      <w:r w:rsidRPr="00217341">
        <w:rPr>
          <w:lang w:val="es-BO"/>
        </w:rPr>
        <w:t xml:space="preserve"> </w:t>
      </w:r>
      <w:r w:rsidR="00D35338" w:rsidRPr="00217341">
        <w:rPr>
          <w:highlight w:val="yellow"/>
          <w:lang w:val="es-BO"/>
        </w:rPr>
        <w:t>[</w:t>
      </w:r>
      <w:r w:rsidR="00217341">
        <w:rPr>
          <w:highlight w:val="yellow"/>
          <w:lang w:val="es-BO"/>
        </w:rPr>
        <w:t>nombre de la solución</w:t>
      </w:r>
      <w:r w:rsidR="00D35338" w:rsidRPr="00217341">
        <w:rPr>
          <w:highlight w:val="yellow"/>
          <w:lang w:val="es-BO"/>
        </w:rPr>
        <w:t>]</w:t>
      </w:r>
    </w:p>
    <w:p w:rsidR="00DE7494" w:rsidRPr="00217341" w:rsidRDefault="00DE7494" w:rsidP="004A7BAC">
      <w:pPr>
        <w:spacing w:after="0"/>
        <w:rPr>
          <w:lang w:val="es-BO"/>
        </w:rPr>
      </w:pPr>
    </w:p>
    <w:p w:rsidR="00FD08A7" w:rsidRPr="006777EA" w:rsidRDefault="008E7ACF" w:rsidP="006777EA">
      <w:pPr>
        <w:spacing w:after="0"/>
        <w:rPr>
          <w:lang w:val="es-BO"/>
        </w:rPr>
      </w:pPr>
      <w:r>
        <w:rPr>
          <w:highlight w:val="yellow"/>
          <w:lang w:val="es-BO"/>
        </w:rPr>
        <w:t xml:space="preserve">Establezca los pasos </w:t>
      </w:r>
      <w:r w:rsidR="00E1621F" w:rsidRPr="00E1621F">
        <w:rPr>
          <w:highlight w:val="yellow"/>
          <w:lang w:val="es-BO"/>
        </w:rPr>
        <w:t>detallados del proceso:</w:t>
      </w:r>
      <w:r w:rsidR="009E6C14" w:rsidRPr="00E1621F">
        <w:rPr>
          <w:highlight w:val="yellow"/>
          <w:lang w:val="es-BO"/>
        </w:rPr>
        <w:t xml:space="preserve"> </w:t>
      </w:r>
      <w:r>
        <w:rPr>
          <w:highlight w:val="yellow"/>
          <w:lang w:val="es-BO"/>
        </w:rPr>
        <w:t xml:space="preserve">hable acerca de </w:t>
      </w:r>
      <w:r w:rsidR="00E1621F" w:rsidRPr="00E1621F">
        <w:rPr>
          <w:highlight w:val="yellow"/>
          <w:lang w:val="es-BO"/>
        </w:rPr>
        <w:t>los objetivos de cada paso</w:t>
      </w:r>
      <w:r w:rsidR="009E6C14" w:rsidRPr="00E1621F">
        <w:rPr>
          <w:highlight w:val="yellow"/>
          <w:lang w:val="es-BO"/>
        </w:rPr>
        <w:t xml:space="preserve">, </w:t>
      </w:r>
      <w:r>
        <w:rPr>
          <w:highlight w:val="yellow"/>
          <w:lang w:val="es-BO"/>
        </w:rPr>
        <w:t>que sucede en la práctica y cómo,</w:t>
      </w:r>
      <w:r w:rsidR="009E6C14" w:rsidRPr="00E1621F">
        <w:rPr>
          <w:highlight w:val="yellow"/>
          <w:lang w:val="es-BO"/>
        </w:rPr>
        <w:t xml:space="preserve"> </w:t>
      </w:r>
      <w:r w:rsidR="00E1621F" w:rsidRPr="00E1621F">
        <w:rPr>
          <w:highlight w:val="yellow"/>
          <w:lang w:val="es-BO"/>
        </w:rPr>
        <w:t>cu</w:t>
      </w:r>
      <w:r w:rsidR="00E1621F">
        <w:rPr>
          <w:highlight w:val="yellow"/>
          <w:lang w:val="es-BO"/>
        </w:rPr>
        <w:t>ánto tiempo lleva su realización</w:t>
      </w:r>
      <w:r w:rsidR="009E6C14" w:rsidRPr="00E1621F">
        <w:rPr>
          <w:highlight w:val="yellow"/>
          <w:lang w:val="es-BO"/>
        </w:rPr>
        <w:t xml:space="preserve">, </w:t>
      </w:r>
      <w:r w:rsidR="00E1621F">
        <w:rPr>
          <w:highlight w:val="yellow"/>
          <w:lang w:val="es-BO"/>
        </w:rPr>
        <w:t>qui</w:t>
      </w:r>
      <w:r w:rsidR="006777EA">
        <w:rPr>
          <w:highlight w:val="yellow"/>
          <w:lang w:val="es-BO"/>
        </w:rPr>
        <w:t>én</w:t>
      </w:r>
      <w:r>
        <w:rPr>
          <w:highlight w:val="yellow"/>
          <w:lang w:val="es-BO"/>
        </w:rPr>
        <w:t>es</w:t>
      </w:r>
      <w:r w:rsidR="006777EA">
        <w:rPr>
          <w:highlight w:val="yellow"/>
          <w:lang w:val="es-BO"/>
        </w:rPr>
        <w:t xml:space="preserve"> está</w:t>
      </w:r>
      <w:r>
        <w:rPr>
          <w:highlight w:val="yellow"/>
          <w:lang w:val="es-BO"/>
        </w:rPr>
        <w:t>n</w:t>
      </w:r>
      <w:r w:rsidR="006777EA">
        <w:rPr>
          <w:highlight w:val="yellow"/>
          <w:lang w:val="es-BO"/>
        </w:rPr>
        <w:t xml:space="preserve"> involucrado</w:t>
      </w:r>
      <w:r w:rsidR="00875750">
        <w:rPr>
          <w:highlight w:val="yellow"/>
          <w:lang w:val="es-BO"/>
        </w:rPr>
        <w:t>s</w:t>
      </w:r>
      <w:r w:rsidR="006777EA">
        <w:rPr>
          <w:highlight w:val="yellow"/>
          <w:lang w:val="es-BO"/>
        </w:rPr>
        <w:t xml:space="preserve"> y </w:t>
      </w:r>
      <w:r>
        <w:rPr>
          <w:highlight w:val="yellow"/>
          <w:lang w:val="es-BO"/>
        </w:rPr>
        <w:t xml:space="preserve">en </w:t>
      </w:r>
      <w:r w:rsidR="006777EA">
        <w:rPr>
          <w:highlight w:val="yellow"/>
          <w:lang w:val="es-BO"/>
        </w:rPr>
        <w:t>qué medida</w:t>
      </w:r>
      <w:r w:rsidR="009E6C14" w:rsidRPr="00E1621F">
        <w:rPr>
          <w:highlight w:val="yellow"/>
          <w:lang w:val="es-BO"/>
        </w:rPr>
        <w:t xml:space="preserve">. </w:t>
      </w:r>
      <w:r w:rsidR="006777EA">
        <w:rPr>
          <w:highlight w:val="yellow"/>
          <w:lang w:val="es-BO"/>
        </w:rPr>
        <w:t>Utilice l</w:t>
      </w:r>
      <w:r w:rsidR="00875750">
        <w:rPr>
          <w:highlight w:val="yellow"/>
          <w:lang w:val="es-BO"/>
        </w:rPr>
        <w:t xml:space="preserve">os cuadros de </w:t>
      </w:r>
      <w:r w:rsidR="006777EA" w:rsidRPr="006777EA">
        <w:rPr>
          <w:highlight w:val="yellow"/>
          <w:lang w:val="es-BO"/>
        </w:rPr>
        <w:t xml:space="preserve">“tiempo y </w:t>
      </w:r>
      <w:r w:rsidR="00875750">
        <w:rPr>
          <w:highlight w:val="yellow"/>
          <w:lang w:val="es-BO"/>
        </w:rPr>
        <w:t>destrezas</w:t>
      </w:r>
      <w:r w:rsidR="006777EA" w:rsidRPr="006777EA">
        <w:rPr>
          <w:highlight w:val="yellow"/>
          <w:lang w:val="es-BO"/>
        </w:rPr>
        <w:t>” y</w:t>
      </w:r>
      <w:r w:rsidR="009E6C14" w:rsidRPr="006777EA">
        <w:rPr>
          <w:highlight w:val="yellow"/>
          <w:lang w:val="es-BO"/>
        </w:rPr>
        <w:t xml:space="preserve"> “</w:t>
      </w:r>
      <w:r w:rsidR="006777EA" w:rsidRPr="006777EA">
        <w:rPr>
          <w:highlight w:val="yellow"/>
          <w:lang w:val="es-BO"/>
        </w:rPr>
        <w:t>proceso de implementación</w:t>
      </w:r>
      <w:r w:rsidR="009E6C14" w:rsidRPr="006777EA">
        <w:rPr>
          <w:highlight w:val="yellow"/>
          <w:lang w:val="es-BO"/>
        </w:rPr>
        <w:t xml:space="preserve">” </w:t>
      </w:r>
      <w:r w:rsidR="00875750">
        <w:rPr>
          <w:highlight w:val="yellow"/>
          <w:lang w:val="es-BO"/>
        </w:rPr>
        <w:t>del diario</w:t>
      </w:r>
      <w:r w:rsidR="006557D1">
        <w:rPr>
          <w:highlight w:val="yellow"/>
          <w:lang w:val="es-BO"/>
        </w:rPr>
        <w:t xml:space="preserve">, </w:t>
      </w:r>
      <w:r w:rsidR="00875750">
        <w:rPr>
          <w:highlight w:val="yellow"/>
          <w:lang w:val="es-BO"/>
        </w:rPr>
        <w:t xml:space="preserve"> para </w:t>
      </w:r>
      <w:r w:rsidR="006557D1">
        <w:rPr>
          <w:highlight w:val="yellow"/>
          <w:lang w:val="es-BO"/>
        </w:rPr>
        <w:t>establecer esto</w:t>
      </w:r>
      <w:r w:rsidR="009E6C14" w:rsidRPr="006777EA">
        <w:rPr>
          <w:highlight w:val="yellow"/>
          <w:lang w:val="es-BO"/>
        </w:rPr>
        <w:t xml:space="preserve">. </w:t>
      </w:r>
    </w:p>
    <w:p w:rsidR="009E6C14" w:rsidRPr="006777EA" w:rsidRDefault="009E6C14" w:rsidP="009E6C14">
      <w:pPr>
        <w:spacing w:after="0"/>
        <w:rPr>
          <w:lang w:val="es-BO"/>
        </w:rPr>
      </w:pPr>
    </w:p>
    <w:p w:rsidR="009E6C14" w:rsidRPr="00FF57B3" w:rsidRDefault="00FF57B3" w:rsidP="009E6C14">
      <w:pPr>
        <w:spacing w:after="0"/>
        <w:rPr>
          <w:lang w:val="es-BO"/>
        </w:rPr>
      </w:pPr>
      <w:r w:rsidRPr="00FF57B3">
        <w:rPr>
          <w:highlight w:val="yellow"/>
          <w:lang w:val="es-BO"/>
        </w:rPr>
        <w:t>Anali</w:t>
      </w:r>
      <w:r w:rsidR="006557D1">
        <w:rPr>
          <w:highlight w:val="yellow"/>
          <w:lang w:val="es-BO"/>
        </w:rPr>
        <w:t>c</w:t>
      </w:r>
      <w:r w:rsidRPr="00FF57B3">
        <w:rPr>
          <w:highlight w:val="yellow"/>
          <w:lang w:val="es-BO"/>
        </w:rPr>
        <w:t>e los desafíos y solucione</w:t>
      </w:r>
      <w:r w:rsidR="009E6C14" w:rsidRPr="00FF57B3">
        <w:rPr>
          <w:highlight w:val="yellow"/>
          <w:lang w:val="es-BO"/>
        </w:rPr>
        <w:t>s</w:t>
      </w:r>
    </w:p>
    <w:p w:rsidR="00DC10F3" w:rsidRPr="006557D1" w:rsidRDefault="00DC10F3" w:rsidP="004A7BAC">
      <w:pPr>
        <w:spacing w:after="0"/>
        <w:rPr>
          <w:highlight w:val="yellow"/>
          <w:vertAlign w:val="superscript"/>
          <w:lang w:val="es-BO"/>
        </w:rPr>
      </w:pPr>
    </w:p>
    <w:tbl>
      <w:tblPr>
        <w:tblStyle w:val="Tabela-Siatka"/>
        <w:tblW w:w="0" w:type="auto"/>
        <w:tblLook w:val="04A0"/>
      </w:tblPr>
      <w:tblGrid>
        <w:gridCol w:w="9242"/>
      </w:tblGrid>
      <w:tr w:rsidR="00666DF6" w:rsidTr="001B3929">
        <w:tc>
          <w:tcPr>
            <w:tcW w:w="9242" w:type="dxa"/>
            <w:tcBorders>
              <w:top w:val="nil"/>
              <w:left w:val="nil"/>
              <w:right w:val="nil"/>
            </w:tcBorders>
          </w:tcPr>
          <w:p w:rsidR="00666DF6" w:rsidRPr="008157AB" w:rsidRDefault="00FF57B3" w:rsidP="006557D1">
            <w:pPr>
              <w:pStyle w:val="Akapitzlist"/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="006557D1">
              <w:rPr>
                <w:b/>
                <w:lang w:val="en-US"/>
              </w:rPr>
              <w:t xml:space="preserve">uadro </w:t>
            </w:r>
            <w:r w:rsidR="001B3929" w:rsidRPr="008157AB">
              <w:rPr>
                <w:b/>
                <w:lang w:val="en-US"/>
              </w:rPr>
              <w:t>1</w:t>
            </w:r>
            <w:r w:rsidR="00666DF6" w:rsidRPr="008157AB">
              <w:rPr>
                <w:b/>
                <w:lang w:val="en-US"/>
              </w:rPr>
              <w:t>:</w:t>
            </w:r>
            <w:r w:rsidR="00D43C80" w:rsidRPr="008157A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Tí</w:t>
            </w:r>
            <w:r w:rsidR="0083383B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ulo</w:t>
            </w:r>
            <w:r w:rsidR="0083383B">
              <w:rPr>
                <w:b/>
                <w:lang w:val="en-US"/>
              </w:rPr>
              <w:t xml:space="preserve"> </w:t>
            </w:r>
          </w:p>
        </w:tc>
      </w:tr>
      <w:tr w:rsidR="00666DF6" w:rsidRPr="0014646E" w:rsidTr="00666DF6">
        <w:tc>
          <w:tcPr>
            <w:tcW w:w="9242" w:type="dxa"/>
          </w:tcPr>
          <w:p w:rsidR="003B4C4E" w:rsidRPr="006557D1" w:rsidRDefault="006557D1" w:rsidP="006557D1">
            <w:pPr>
              <w:spacing w:after="0"/>
              <w:rPr>
                <w:lang w:val="es-BO"/>
              </w:rPr>
            </w:pPr>
            <w:r>
              <w:rPr>
                <w:highlight w:val="yellow"/>
                <w:lang w:val="es-BO"/>
              </w:rPr>
              <w:t xml:space="preserve">Utilice los cuadros para </w:t>
            </w:r>
            <w:r w:rsidR="006777EA" w:rsidRPr="006777EA">
              <w:rPr>
                <w:highlight w:val="yellow"/>
                <w:lang w:val="es-BO"/>
              </w:rPr>
              <w:t>proporcionar detall</w:t>
            </w:r>
            <w:r>
              <w:rPr>
                <w:highlight w:val="yellow"/>
                <w:lang w:val="es-BO"/>
              </w:rPr>
              <w:t xml:space="preserve">es sobre </w:t>
            </w:r>
            <w:r w:rsidR="006777EA" w:rsidRPr="006777EA">
              <w:rPr>
                <w:highlight w:val="yellow"/>
                <w:lang w:val="es-BO"/>
              </w:rPr>
              <w:t>los aspectos clave del proceso de</w:t>
            </w:r>
            <w:r>
              <w:rPr>
                <w:highlight w:val="yellow"/>
                <w:lang w:val="es-BO"/>
              </w:rPr>
              <w:t xml:space="preserve"> </w:t>
            </w:r>
            <w:r w:rsidR="006777EA" w:rsidRPr="006777EA">
              <w:rPr>
                <w:highlight w:val="yellow"/>
                <w:lang w:val="es-BO"/>
              </w:rPr>
              <w:t xml:space="preserve">implementación </w:t>
            </w:r>
            <w:r w:rsidR="006777EA">
              <w:rPr>
                <w:highlight w:val="yellow"/>
                <w:lang w:val="es-BO"/>
              </w:rPr>
              <w:t xml:space="preserve"> (p</w:t>
            </w:r>
            <w:r>
              <w:rPr>
                <w:highlight w:val="yellow"/>
                <w:lang w:val="es-BO"/>
              </w:rPr>
              <w:t xml:space="preserve">or </w:t>
            </w:r>
            <w:r w:rsidR="006777EA">
              <w:rPr>
                <w:highlight w:val="yellow"/>
                <w:lang w:val="es-BO"/>
              </w:rPr>
              <w:t>ej</w:t>
            </w:r>
            <w:r>
              <w:rPr>
                <w:highlight w:val="yellow"/>
                <w:lang w:val="es-BO"/>
              </w:rPr>
              <w:t xml:space="preserve">emplo: </w:t>
            </w:r>
            <w:r w:rsidR="006777EA">
              <w:rPr>
                <w:highlight w:val="yellow"/>
                <w:lang w:val="es-BO"/>
              </w:rPr>
              <w:t xml:space="preserve">preguntas de </w:t>
            </w:r>
            <w:r>
              <w:rPr>
                <w:highlight w:val="yellow"/>
                <w:lang w:val="es-BO"/>
              </w:rPr>
              <w:t xml:space="preserve">la </w:t>
            </w:r>
            <w:r w:rsidR="006777EA">
              <w:rPr>
                <w:highlight w:val="yellow"/>
                <w:lang w:val="es-BO"/>
              </w:rPr>
              <w:t>encuesta</w:t>
            </w:r>
            <w:r>
              <w:rPr>
                <w:highlight w:val="yellow"/>
                <w:lang w:val="es-BO"/>
              </w:rPr>
              <w:t xml:space="preserve">, agendas de la </w:t>
            </w:r>
            <w:r w:rsidR="006777EA">
              <w:rPr>
                <w:highlight w:val="yellow"/>
                <w:lang w:val="es-BO"/>
              </w:rPr>
              <w:t xml:space="preserve">capacitación, detalles </w:t>
            </w:r>
            <w:r>
              <w:rPr>
                <w:highlight w:val="yellow"/>
                <w:lang w:val="es-BO"/>
              </w:rPr>
              <w:t xml:space="preserve">de </w:t>
            </w:r>
            <w:r w:rsidR="006777EA">
              <w:rPr>
                <w:highlight w:val="yellow"/>
                <w:lang w:val="es-BO"/>
              </w:rPr>
              <w:t xml:space="preserve">sistemas de </w:t>
            </w:r>
            <w:r>
              <w:rPr>
                <w:highlight w:val="yellow"/>
                <w:lang w:val="es-BO"/>
              </w:rPr>
              <w:t>incentivos</w:t>
            </w:r>
            <w:r w:rsidR="0083383B" w:rsidRPr="006777EA">
              <w:rPr>
                <w:highlight w:val="yellow"/>
                <w:lang w:val="es-BO"/>
              </w:rPr>
              <w:t>, etc.)</w:t>
            </w:r>
          </w:p>
        </w:tc>
      </w:tr>
    </w:tbl>
    <w:p w:rsidR="00666DF6" w:rsidRPr="006557D1" w:rsidRDefault="00666DF6" w:rsidP="004A7BAC">
      <w:pPr>
        <w:spacing w:after="0"/>
        <w:rPr>
          <w:highlight w:val="yellow"/>
          <w:lang w:val="es-ES"/>
        </w:rPr>
      </w:pPr>
    </w:p>
    <w:p w:rsidR="00F767C8" w:rsidRPr="006777EA" w:rsidRDefault="00F767C8" w:rsidP="001B3929">
      <w:pPr>
        <w:pStyle w:val="Akapitzlist"/>
        <w:rPr>
          <w:b/>
          <w:lang w:val="es-BO"/>
        </w:rPr>
      </w:pPr>
      <w:commentRangeStart w:id="2"/>
      <w:r w:rsidRPr="006777EA">
        <w:rPr>
          <w:b/>
          <w:lang w:val="es-BO"/>
        </w:rPr>
        <w:lastRenderedPageBreak/>
        <w:t xml:space="preserve"> </w:t>
      </w:r>
      <w:r w:rsidR="006777EA" w:rsidRPr="006777EA">
        <w:rPr>
          <w:b/>
          <w:lang w:val="es-BO"/>
        </w:rPr>
        <w:t xml:space="preserve">Gráfico </w:t>
      </w:r>
      <w:r w:rsidR="0083383B" w:rsidRPr="006777EA">
        <w:rPr>
          <w:b/>
          <w:lang w:val="es-BO"/>
        </w:rPr>
        <w:t>1</w:t>
      </w:r>
      <w:r w:rsidRPr="006777EA">
        <w:rPr>
          <w:b/>
          <w:lang w:val="es-BO"/>
        </w:rPr>
        <w:t xml:space="preserve">: </w:t>
      </w:r>
      <w:r w:rsidR="006777EA" w:rsidRPr="006777EA">
        <w:rPr>
          <w:b/>
          <w:lang w:val="es-BO"/>
        </w:rPr>
        <w:t>Tí</w:t>
      </w:r>
      <w:r w:rsidR="0083383B" w:rsidRPr="006777EA">
        <w:rPr>
          <w:b/>
          <w:lang w:val="es-BO"/>
        </w:rPr>
        <w:t>t</w:t>
      </w:r>
      <w:r w:rsidR="006777EA" w:rsidRPr="006777EA">
        <w:rPr>
          <w:b/>
          <w:lang w:val="es-BO"/>
        </w:rPr>
        <w:t>ulo</w:t>
      </w:r>
      <w:commentRangeEnd w:id="2"/>
      <w:r w:rsidR="0083383B">
        <w:rPr>
          <w:rStyle w:val="Odwoaniedokomentarza"/>
          <w:color w:val="auto"/>
        </w:rPr>
        <w:commentReference w:id="2"/>
      </w:r>
    </w:p>
    <w:p w:rsidR="00F767C8" w:rsidRPr="006777EA" w:rsidRDefault="00F767C8" w:rsidP="004A7BAC">
      <w:pPr>
        <w:spacing w:after="0"/>
        <w:rPr>
          <w:lang w:val="es-BO"/>
        </w:rPr>
      </w:pPr>
    </w:p>
    <w:p w:rsidR="00DC251F" w:rsidRPr="006777EA" w:rsidRDefault="00FD08A7" w:rsidP="006777EA">
      <w:pPr>
        <w:pStyle w:val="Nagwek1"/>
        <w:rPr>
          <w:b/>
          <w:lang w:val="es-BO"/>
        </w:rPr>
      </w:pPr>
      <w:r w:rsidRPr="006777EA">
        <w:rPr>
          <w:b/>
          <w:lang w:val="es-BO"/>
        </w:rPr>
        <w:t xml:space="preserve">4. </w:t>
      </w:r>
      <w:r w:rsidR="006777EA" w:rsidRPr="006777EA">
        <w:rPr>
          <w:b/>
          <w:lang w:val="es-BO"/>
        </w:rPr>
        <w:t>Mejorando la</w:t>
      </w:r>
      <w:r w:rsidR="00A15C48">
        <w:rPr>
          <w:b/>
          <w:lang w:val="es-BO"/>
        </w:rPr>
        <w:t xml:space="preserve"> </w:t>
      </w:r>
      <w:r w:rsidR="009E6C14" w:rsidRPr="006777EA">
        <w:rPr>
          <w:b/>
          <w:highlight w:val="yellow"/>
          <w:lang w:val="es-BO"/>
        </w:rPr>
        <w:t>[</w:t>
      </w:r>
      <w:r w:rsidR="006777EA" w:rsidRPr="006777EA">
        <w:rPr>
          <w:b/>
          <w:highlight w:val="yellow"/>
          <w:lang w:val="es-BO"/>
        </w:rPr>
        <w:t>nombre de la solución</w:t>
      </w:r>
      <w:r w:rsidR="009E6C14" w:rsidRPr="006777EA">
        <w:rPr>
          <w:b/>
          <w:highlight w:val="yellow"/>
          <w:lang w:val="es-BO"/>
        </w:rPr>
        <w:t>]</w:t>
      </w:r>
    </w:p>
    <w:p w:rsidR="00DE7494" w:rsidRPr="006777EA" w:rsidRDefault="00DE7494" w:rsidP="004A7BAC">
      <w:pPr>
        <w:spacing w:after="0" w:line="276" w:lineRule="auto"/>
        <w:rPr>
          <w:lang w:val="es-BO"/>
        </w:rPr>
      </w:pPr>
    </w:p>
    <w:p w:rsidR="00512961" w:rsidRPr="006777EA" w:rsidRDefault="00512961" w:rsidP="004A7BAC">
      <w:pPr>
        <w:spacing w:after="0" w:line="276" w:lineRule="auto"/>
        <w:rPr>
          <w:lang w:val="es-BO"/>
        </w:rPr>
      </w:pPr>
    </w:p>
    <w:p w:rsidR="004A7BAC" w:rsidRPr="004506BF" w:rsidRDefault="006777EA" w:rsidP="006777EA">
      <w:pPr>
        <w:pStyle w:val="Nagwek2"/>
        <w:rPr>
          <w:lang w:val="es-BO"/>
        </w:rPr>
      </w:pPr>
      <w:r w:rsidRPr="004506BF">
        <w:rPr>
          <w:highlight w:val="yellow"/>
          <w:lang w:val="es-BO"/>
        </w:rPr>
        <w:t>Recomendación U</w:t>
      </w:r>
      <w:r w:rsidR="009E6C14" w:rsidRPr="004506BF">
        <w:rPr>
          <w:highlight w:val="yellow"/>
          <w:lang w:val="es-BO"/>
        </w:rPr>
        <w:t>n</w:t>
      </w:r>
      <w:r w:rsidRPr="004506BF">
        <w:rPr>
          <w:highlight w:val="yellow"/>
          <w:lang w:val="es-BO"/>
        </w:rPr>
        <w:t>o</w:t>
      </w:r>
    </w:p>
    <w:p w:rsidR="00FD08A7" w:rsidRPr="004506BF" w:rsidRDefault="00FD08A7" w:rsidP="004A7BAC">
      <w:pPr>
        <w:spacing w:after="0" w:line="276" w:lineRule="auto"/>
        <w:rPr>
          <w:lang w:val="es-BO"/>
        </w:rPr>
      </w:pPr>
    </w:p>
    <w:p w:rsidR="00790210" w:rsidRPr="004506BF" w:rsidRDefault="00276CBF" w:rsidP="00276CBF">
      <w:pPr>
        <w:pStyle w:val="Nagwek2"/>
        <w:rPr>
          <w:lang w:val="es-BO"/>
        </w:rPr>
      </w:pPr>
      <w:r w:rsidRPr="004506BF">
        <w:rPr>
          <w:lang w:val="es-BO"/>
        </w:rPr>
        <w:t>Recomendació</w:t>
      </w:r>
      <w:r w:rsidR="009E6C14" w:rsidRPr="004506BF">
        <w:rPr>
          <w:lang w:val="es-BO"/>
        </w:rPr>
        <w:t xml:space="preserve">n </w:t>
      </w:r>
      <w:r w:rsidRPr="004506BF">
        <w:rPr>
          <w:lang w:val="es-BO"/>
        </w:rPr>
        <w:t>Dos</w:t>
      </w:r>
    </w:p>
    <w:p w:rsidR="00FD08A7" w:rsidRPr="004506BF" w:rsidRDefault="00FD08A7" w:rsidP="004A7BAC">
      <w:pPr>
        <w:spacing w:after="0" w:line="276" w:lineRule="auto"/>
        <w:rPr>
          <w:lang w:val="es-BO"/>
        </w:rPr>
      </w:pPr>
    </w:p>
    <w:p w:rsidR="00FD08A7" w:rsidRPr="000227C3" w:rsidRDefault="00440DF0" w:rsidP="000227C3">
      <w:pPr>
        <w:spacing w:after="0" w:line="276" w:lineRule="auto"/>
        <w:rPr>
          <w:lang w:val="es-BO"/>
        </w:rPr>
      </w:pPr>
      <w:r w:rsidRPr="00440DF0">
        <w:rPr>
          <w:highlight w:val="yellow"/>
          <w:lang w:val="es-BO"/>
        </w:rPr>
        <w:t>Información específica</w:t>
      </w:r>
      <w:r w:rsidR="00276CBF" w:rsidRPr="00440DF0">
        <w:rPr>
          <w:highlight w:val="yellow"/>
          <w:lang w:val="es-BO"/>
        </w:rPr>
        <w:t xml:space="preserve">: </w:t>
      </w:r>
      <w:r w:rsidR="005210A8">
        <w:rPr>
          <w:highlight w:val="yellow"/>
          <w:lang w:val="es-ES"/>
        </w:rPr>
        <w:t>¿</w:t>
      </w:r>
      <w:r w:rsidR="005210A8">
        <w:rPr>
          <w:highlight w:val="yellow"/>
          <w:lang w:val="es-BO"/>
        </w:rPr>
        <w:t>qué</w:t>
      </w:r>
      <w:r w:rsidR="00276CBF" w:rsidRPr="00440DF0">
        <w:rPr>
          <w:highlight w:val="yellow"/>
          <w:lang w:val="es-BO"/>
        </w:rPr>
        <w:t xml:space="preserve"> es necesario cambiar y por qué</w:t>
      </w:r>
      <w:r w:rsidR="009E6C14" w:rsidRPr="00440DF0">
        <w:rPr>
          <w:highlight w:val="yellow"/>
          <w:lang w:val="es-BO"/>
        </w:rPr>
        <w:t>?</w:t>
      </w:r>
      <w:r w:rsidR="00A15C48">
        <w:rPr>
          <w:highlight w:val="yellow"/>
          <w:lang w:val="es-BO"/>
        </w:rPr>
        <w:t xml:space="preserve">, </w:t>
      </w:r>
      <w:r w:rsidR="005210A8">
        <w:rPr>
          <w:highlight w:val="yellow"/>
          <w:lang w:val="es-ES"/>
        </w:rPr>
        <w:t>¿</w:t>
      </w:r>
      <w:r w:rsidR="00A15C48">
        <w:rPr>
          <w:highlight w:val="yellow"/>
          <w:lang w:val="es-ES"/>
        </w:rPr>
        <w:t>c</w:t>
      </w:r>
      <w:r w:rsidR="000227C3" w:rsidRPr="000227C3">
        <w:rPr>
          <w:highlight w:val="yellow"/>
          <w:lang w:val="es-BO"/>
        </w:rPr>
        <w:t xml:space="preserve">uál será el </w:t>
      </w:r>
      <w:r w:rsidR="000227C3">
        <w:rPr>
          <w:highlight w:val="yellow"/>
          <w:lang w:val="es-BO"/>
        </w:rPr>
        <w:t>potencial ni</w:t>
      </w:r>
      <w:r w:rsidR="000227C3" w:rsidRPr="000227C3">
        <w:rPr>
          <w:highlight w:val="yellow"/>
          <w:lang w:val="es-BO"/>
        </w:rPr>
        <w:t>vel de re</w:t>
      </w:r>
      <w:r w:rsidR="000227C3">
        <w:rPr>
          <w:highlight w:val="yellow"/>
          <w:lang w:val="es-BO"/>
        </w:rPr>
        <w:t>ndimiento</w:t>
      </w:r>
      <w:r w:rsidR="009E6C14" w:rsidRPr="000227C3">
        <w:rPr>
          <w:highlight w:val="yellow"/>
          <w:lang w:val="es-BO"/>
        </w:rPr>
        <w:t xml:space="preserve">? </w:t>
      </w:r>
      <w:r w:rsidR="005210A8">
        <w:rPr>
          <w:highlight w:val="yellow"/>
          <w:lang w:val="es-ES"/>
        </w:rPr>
        <w:t>¿</w:t>
      </w:r>
      <w:r w:rsidR="00276CBF" w:rsidRPr="000227C3">
        <w:rPr>
          <w:highlight w:val="yellow"/>
          <w:lang w:val="es-BO"/>
        </w:rPr>
        <w:t>Cuá</w:t>
      </w:r>
      <w:r w:rsidR="000227C3" w:rsidRPr="000227C3">
        <w:rPr>
          <w:highlight w:val="yellow"/>
          <w:lang w:val="es-BO"/>
        </w:rPr>
        <w:t>les son los costo</w:t>
      </w:r>
      <w:r w:rsidR="00276CBF" w:rsidRPr="000227C3">
        <w:rPr>
          <w:highlight w:val="yellow"/>
          <w:lang w:val="es-BO"/>
        </w:rPr>
        <w:t>s potenciale</w:t>
      </w:r>
      <w:r w:rsidR="009E6C14" w:rsidRPr="000227C3">
        <w:rPr>
          <w:highlight w:val="yellow"/>
          <w:lang w:val="es-BO"/>
        </w:rPr>
        <w:t>s?</w:t>
      </w:r>
    </w:p>
    <w:p w:rsidR="009E6C14" w:rsidRPr="004506BF" w:rsidRDefault="00276CBF" w:rsidP="00276CBF">
      <w:pPr>
        <w:pStyle w:val="Nagwek2"/>
        <w:rPr>
          <w:lang w:val="es-BO"/>
        </w:rPr>
      </w:pPr>
      <w:r w:rsidRPr="004506BF">
        <w:rPr>
          <w:lang w:val="es-BO"/>
        </w:rPr>
        <w:t>Recomendació</w:t>
      </w:r>
      <w:r w:rsidR="009E6C14" w:rsidRPr="004506BF">
        <w:rPr>
          <w:lang w:val="es-BO"/>
        </w:rPr>
        <w:t xml:space="preserve">n </w:t>
      </w:r>
      <w:r w:rsidRPr="004506BF">
        <w:rPr>
          <w:lang w:val="es-BO"/>
        </w:rPr>
        <w:t>Tres</w:t>
      </w:r>
    </w:p>
    <w:p w:rsidR="009E6C14" w:rsidRPr="004506BF" w:rsidRDefault="009E6C14" w:rsidP="009E6C14">
      <w:pPr>
        <w:spacing w:after="0" w:line="276" w:lineRule="auto"/>
        <w:rPr>
          <w:lang w:val="es-BO"/>
        </w:rPr>
      </w:pPr>
    </w:p>
    <w:p w:rsidR="009E6C14" w:rsidRPr="000227C3" w:rsidRDefault="00440DF0" w:rsidP="000227C3">
      <w:pPr>
        <w:spacing w:after="0" w:line="276" w:lineRule="auto"/>
        <w:rPr>
          <w:lang w:val="es-BO"/>
        </w:rPr>
      </w:pPr>
      <w:r w:rsidRPr="00440DF0">
        <w:rPr>
          <w:highlight w:val="yellow"/>
          <w:lang w:val="es-BO"/>
        </w:rPr>
        <w:t>Información especí</w:t>
      </w:r>
      <w:r>
        <w:rPr>
          <w:highlight w:val="yellow"/>
          <w:lang w:val="es-BO"/>
        </w:rPr>
        <w:t>fica</w:t>
      </w:r>
      <w:r w:rsidR="00276CBF" w:rsidRPr="00440DF0">
        <w:rPr>
          <w:highlight w:val="yellow"/>
          <w:lang w:val="es-BO"/>
        </w:rPr>
        <w:t>:</w:t>
      </w:r>
      <w:r w:rsidR="009E6C14" w:rsidRPr="00440DF0">
        <w:rPr>
          <w:highlight w:val="yellow"/>
          <w:lang w:val="es-BO"/>
        </w:rPr>
        <w:t xml:space="preserve"> </w:t>
      </w:r>
      <w:r w:rsidR="005210A8">
        <w:rPr>
          <w:highlight w:val="yellow"/>
          <w:lang w:val="es-ES"/>
        </w:rPr>
        <w:t>¿</w:t>
      </w:r>
      <w:r w:rsidR="005210A8">
        <w:rPr>
          <w:highlight w:val="yellow"/>
          <w:lang w:val="es-BO"/>
        </w:rPr>
        <w:t>qué</w:t>
      </w:r>
      <w:r w:rsidR="000227C3" w:rsidRPr="00440DF0">
        <w:rPr>
          <w:highlight w:val="yellow"/>
          <w:lang w:val="es-BO"/>
        </w:rPr>
        <w:t xml:space="preserve"> es necesario cambiar y por qué?</w:t>
      </w:r>
      <w:r w:rsidR="00A15C48">
        <w:rPr>
          <w:highlight w:val="yellow"/>
          <w:lang w:val="es-BO"/>
        </w:rPr>
        <w:t>,</w:t>
      </w:r>
      <w:r w:rsidR="000227C3" w:rsidRPr="00440DF0">
        <w:rPr>
          <w:highlight w:val="yellow"/>
          <w:lang w:val="es-BO"/>
        </w:rPr>
        <w:t xml:space="preserve"> </w:t>
      </w:r>
      <w:r w:rsidR="005210A8">
        <w:rPr>
          <w:highlight w:val="yellow"/>
          <w:lang w:val="es-ES"/>
        </w:rPr>
        <w:t>¿</w:t>
      </w:r>
      <w:r w:rsidR="00A15C48">
        <w:rPr>
          <w:highlight w:val="yellow"/>
          <w:lang w:val="es-ES"/>
        </w:rPr>
        <w:t>c</w:t>
      </w:r>
      <w:r w:rsidR="000227C3" w:rsidRPr="000227C3">
        <w:rPr>
          <w:highlight w:val="yellow"/>
          <w:lang w:val="es-BO"/>
        </w:rPr>
        <w:t>uál será l</w:t>
      </w:r>
      <w:r w:rsidR="00A15C48">
        <w:rPr>
          <w:highlight w:val="yellow"/>
          <w:lang w:val="es-BO"/>
        </w:rPr>
        <w:t>a rentabilidad</w:t>
      </w:r>
      <w:r w:rsidR="000227C3" w:rsidRPr="000227C3">
        <w:rPr>
          <w:highlight w:val="yellow"/>
          <w:lang w:val="es-BO"/>
        </w:rPr>
        <w:t xml:space="preserve"> </w:t>
      </w:r>
      <w:r w:rsidR="000227C3">
        <w:rPr>
          <w:highlight w:val="yellow"/>
          <w:lang w:val="es-BO"/>
        </w:rPr>
        <w:t>potencial</w:t>
      </w:r>
      <w:r w:rsidR="00A15C48">
        <w:rPr>
          <w:highlight w:val="yellow"/>
          <w:lang w:val="es-BO"/>
        </w:rPr>
        <w:t xml:space="preserve">?, </w:t>
      </w:r>
      <w:r w:rsidR="005210A8">
        <w:rPr>
          <w:highlight w:val="yellow"/>
          <w:lang w:val="es-ES"/>
        </w:rPr>
        <w:t>¿</w:t>
      </w:r>
      <w:r w:rsidR="00A15C48">
        <w:rPr>
          <w:highlight w:val="yellow"/>
          <w:lang w:val="es-ES"/>
        </w:rPr>
        <w:t>c</w:t>
      </w:r>
      <w:r w:rsidR="000227C3" w:rsidRPr="000227C3">
        <w:rPr>
          <w:highlight w:val="yellow"/>
          <w:lang w:val="es-BO"/>
        </w:rPr>
        <w:t>uáles son los costos potenciales?</w:t>
      </w:r>
    </w:p>
    <w:p w:rsidR="00DC251F" w:rsidRPr="000227C3" w:rsidRDefault="00FD08A7" w:rsidP="00F80EC7">
      <w:pPr>
        <w:pStyle w:val="Nagwek1"/>
        <w:spacing w:line="276" w:lineRule="auto"/>
        <w:rPr>
          <w:b/>
          <w:lang w:val="es-BO"/>
        </w:rPr>
      </w:pPr>
      <w:r w:rsidRPr="000227C3">
        <w:rPr>
          <w:b/>
          <w:lang w:val="es-BO"/>
        </w:rPr>
        <w:t xml:space="preserve">5. </w:t>
      </w:r>
      <w:r w:rsidR="00F80EC7" w:rsidRPr="000227C3">
        <w:rPr>
          <w:b/>
          <w:lang w:val="es-BO"/>
        </w:rPr>
        <w:t>Lecciones aprendidas</w:t>
      </w:r>
    </w:p>
    <w:p w:rsidR="003D65B4" w:rsidRPr="000227C3" w:rsidRDefault="003D65B4" w:rsidP="004A7BAC">
      <w:pPr>
        <w:spacing w:after="0" w:line="276" w:lineRule="auto"/>
        <w:rPr>
          <w:lang w:val="es-BO"/>
        </w:rPr>
      </w:pPr>
    </w:p>
    <w:p w:rsidR="003D65B4" w:rsidRPr="00F80EC7" w:rsidRDefault="00F80EC7" w:rsidP="004A7BAC">
      <w:pPr>
        <w:pStyle w:val="Nagwek2"/>
        <w:rPr>
          <w:lang w:val="es-BO"/>
        </w:rPr>
      </w:pPr>
      <w:r w:rsidRPr="00F80EC7">
        <w:rPr>
          <w:lang w:val="es-BO"/>
        </w:rPr>
        <w:t>Bene</w:t>
      </w:r>
      <w:r w:rsidR="00A15C48">
        <w:rPr>
          <w:lang w:val="es-BO"/>
        </w:rPr>
        <w:t>fi</w:t>
      </w:r>
      <w:r w:rsidRPr="00F80EC7">
        <w:rPr>
          <w:lang w:val="es-BO"/>
        </w:rPr>
        <w:t>cios y cost</w:t>
      </w:r>
      <w:r w:rsidR="00A15C48">
        <w:rPr>
          <w:lang w:val="es-BO"/>
        </w:rPr>
        <w:t>os</w:t>
      </w:r>
    </w:p>
    <w:p w:rsidR="00346170" w:rsidRPr="00F80EC7" w:rsidRDefault="00346170" w:rsidP="004A7BAC">
      <w:pPr>
        <w:spacing w:after="0" w:line="276" w:lineRule="auto"/>
        <w:rPr>
          <w:lang w:val="es-BO"/>
        </w:rPr>
      </w:pPr>
    </w:p>
    <w:p w:rsidR="00E615AE" w:rsidRPr="00A4331C" w:rsidRDefault="005210A8" w:rsidP="00276CBF">
      <w:pPr>
        <w:spacing w:after="0" w:line="276" w:lineRule="auto"/>
        <w:rPr>
          <w:highlight w:val="yellow"/>
          <w:lang w:val="es-BO"/>
        </w:rPr>
      </w:pPr>
      <w:r>
        <w:rPr>
          <w:highlight w:val="yellow"/>
          <w:lang w:val="es-ES"/>
        </w:rPr>
        <w:t>¿</w:t>
      </w:r>
      <w:r w:rsidR="00276CBF">
        <w:rPr>
          <w:highlight w:val="yellow"/>
          <w:lang w:val="es-BO"/>
        </w:rPr>
        <w:t>Cómo se benefició</w:t>
      </w:r>
      <w:r w:rsidR="003B4AA0">
        <w:rPr>
          <w:highlight w:val="yellow"/>
          <w:lang w:val="es-BO"/>
        </w:rPr>
        <w:t xml:space="preserve"> </w:t>
      </w:r>
      <w:r w:rsidR="00A4331C">
        <w:rPr>
          <w:highlight w:val="yellow"/>
          <w:lang w:val="es-BO"/>
        </w:rPr>
        <w:t xml:space="preserve">la organización </w:t>
      </w:r>
      <w:r w:rsidR="00276CBF">
        <w:rPr>
          <w:highlight w:val="yellow"/>
          <w:lang w:val="es-BO"/>
        </w:rPr>
        <w:t xml:space="preserve">de </w:t>
      </w:r>
      <w:r w:rsidR="00A4331C">
        <w:rPr>
          <w:highlight w:val="yellow"/>
          <w:lang w:val="es-BO"/>
        </w:rPr>
        <w:t>la implementación de la solución</w:t>
      </w:r>
      <w:r w:rsidR="009E6C14" w:rsidRPr="00F80EC7">
        <w:rPr>
          <w:highlight w:val="yellow"/>
          <w:lang w:val="es-BO"/>
        </w:rPr>
        <w:t xml:space="preserve">? </w:t>
      </w:r>
      <w:r>
        <w:rPr>
          <w:highlight w:val="yellow"/>
          <w:lang w:val="es-ES"/>
        </w:rPr>
        <w:t>¿</w:t>
      </w:r>
      <w:r w:rsidR="00276CBF">
        <w:rPr>
          <w:highlight w:val="yellow"/>
          <w:lang w:val="es-BO"/>
        </w:rPr>
        <w:t>Cuál es la evidencia visible de ello</w:t>
      </w:r>
      <w:r w:rsidR="009E6C14" w:rsidRPr="00A4331C">
        <w:rPr>
          <w:highlight w:val="yellow"/>
          <w:lang w:val="es-BO"/>
        </w:rPr>
        <w:t>?</w:t>
      </w:r>
    </w:p>
    <w:p w:rsidR="009E6C14" w:rsidRPr="00A4331C" w:rsidRDefault="009E6C14" w:rsidP="004A7BAC">
      <w:pPr>
        <w:spacing w:after="0" w:line="276" w:lineRule="auto"/>
        <w:rPr>
          <w:lang w:val="es-BO"/>
        </w:rPr>
      </w:pPr>
    </w:p>
    <w:p w:rsidR="009E6C14" w:rsidRPr="00276CBF" w:rsidRDefault="005210A8" w:rsidP="00276CBF">
      <w:pPr>
        <w:spacing w:after="0" w:line="276" w:lineRule="auto"/>
        <w:rPr>
          <w:highlight w:val="yellow"/>
          <w:lang w:val="es-BO"/>
        </w:rPr>
      </w:pPr>
      <w:r>
        <w:rPr>
          <w:highlight w:val="yellow"/>
          <w:lang w:val="es-ES"/>
        </w:rPr>
        <w:t>¿</w:t>
      </w:r>
      <w:r w:rsidR="00A4331C" w:rsidRPr="003B4AA0">
        <w:rPr>
          <w:highlight w:val="yellow"/>
          <w:lang w:val="es-BO"/>
        </w:rPr>
        <w:t xml:space="preserve">Cómo se benefició el personal </w:t>
      </w:r>
      <w:r w:rsidR="00A15C48">
        <w:rPr>
          <w:highlight w:val="yellow"/>
          <w:lang w:val="es-BO"/>
        </w:rPr>
        <w:t xml:space="preserve">de </w:t>
      </w:r>
      <w:r w:rsidR="00276CBF">
        <w:rPr>
          <w:highlight w:val="yellow"/>
          <w:lang w:val="es-BO"/>
        </w:rPr>
        <w:t>la implementación de la solució</w:t>
      </w:r>
      <w:r w:rsidR="009E6C14" w:rsidRPr="003B4AA0">
        <w:rPr>
          <w:highlight w:val="yellow"/>
          <w:lang w:val="es-BO"/>
        </w:rPr>
        <w:t xml:space="preserve">n? </w:t>
      </w:r>
      <w:r>
        <w:rPr>
          <w:highlight w:val="yellow"/>
          <w:lang w:val="es-ES"/>
        </w:rPr>
        <w:t>¿</w:t>
      </w:r>
      <w:r w:rsidR="00276CBF" w:rsidRPr="00276CBF">
        <w:rPr>
          <w:highlight w:val="yellow"/>
          <w:lang w:val="es-BO"/>
        </w:rPr>
        <w:t>Cuál es la evidencia visible de ello</w:t>
      </w:r>
      <w:r w:rsidR="009E6C14" w:rsidRPr="00276CBF">
        <w:rPr>
          <w:highlight w:val="yellow"/>
          <w:lang w:val="es-BO"/>
        </w:rPr>
        <w:t>?</w:t>
      </w:r>
    </w:p>
    <w:p w:rsidR="00FD08A7" w:rsidRPr="00276CBF" w:rsidRDefault="00FD08A7" w:rsidP="004A7BAC">
      <w:pPr>
        <w:spacing w:after="0" w:line="276" w:lineRule="auto"/>
        <w:rPr>
          <w:lang w:val="es-BO"/>
        </w:rPr>
      </w:pPr>
    </w:p>
    <w:p w:rsidR="009E6C14" w:rsidRPr="004506BF" w:rsidRDefault="005210A8" w:rsidP="00276CBF">
      <w:pPr>
        <w:spacing w:after="0" w:line="276" w:lineRule="auto"/>
        <w:rPr>
          <w:highlight w:val="yellow"/>
          <w:lang w:val="es-BO"/>
        </w:rPr>
      </w:pPr>
      <w:r>
        <w:rPr>
          <w:highlight w:val="yellow"/>
          <w:lang w:val="es-ES"/>
        </w:rPr>
        <w:t>¿</w:t>
      </w:r>
      <w:r w:rsidR="00276CBF" w:rsidRPr="00276CBF">
        <w:rPr>
          <w:highlight w:val="yellow"/>
          <w:lang w:val="es-BO"/>
        </w:rPr>
        <w:t>Cómo se beneficiaron los clientes</w:t>
      </w:r>
      <w:r w:rsidR="009E6C14" w:rsidRPr="00276CBF">
        <w:rPr>
          <w:highlight w:val="yellow"/>
          <w:lang w:val="es-BO"/>
        </w:rPr>
        <w:t xml:space="preserve"> </w:t>
      </w:r>
      <w:r w:rsidR="00276CBF">
        <w:rPr>
          <w:highlight w:val="yellow"/>
          <w:lang w:val="es-BO"/>
        </w:rPr>
        <w:t>de la implementación</w:t>
      </w:r>
      <w:r w:rsidR="009E6C14" w:rsidRPr="00276CBF">
        <w:rPr>
          <w:highlight w:val="yellow"/>
          <w:lang w:val="es-BO"/>
        </w:rPr>
        <w:t xml:space="preserve"> </w:t>
      </w:r>
      <w:r w:rsidR="00276CBF">
        <w:rPr>
          <w:highlight w:val="yellow"/>
          <w:lang w:val="es-BO"/>
        </w:rPr>
        <w:t>de la solución</w:t>
      </w:r>
      <w:r w:rsidR="009E6C14" w:rsidRPr="00276CBF">
        <w:rPr>
          <w:highlight w:val="yellow"/>
          <w:lang w:val="es-BO"/>
        </w:rPr>
        <w:t xml:space="preserve">? </w:t>
      </w:r>
      <w:r>
        <w:rPr>
          <w:highlight w:val="yellow"/>
          <w:lang w:val="es-ES"/>
        </w:rPr>
        <w:t>¿</w:t>
      </w:r>
      <w:r w:rsidR="00276CBF" w:rsidRPr="004506BF">
        <w:rPr>
          <w:highlight w:val="yellow"/>
          <w:lang w:val="es-BO"/>
        </w:rPr>
        <w:t>Cuál es la evidencia visible de ello</w:t>
      </w:r>
      <w:r w:rsidR="009E6C14" w:rsidRPr="004506BF">
        <w:rPr>
          <w:highlight w:val="yellow"/>
          <w:lang w:val="es-BO"/>
        </w:rPr>
        <w:t>?</w:t>
      </w:r>
    </w:p>
    <w:p w:rsidR="009E6C14" w:rsidRPr="004506BF" w:rsidRDefault="009E6C14" w:rsidP="004A7BAC">
      <w:pPr>
        <w:spacing w:after="0" w:line="276" w:lineRule="auto"/>
        <w:rPr>
          <w:lang w:val="es-BO"/>
        </w:rPr>
      </w:pPr>
    </w:p>
    <w:p w:rsidR="004F35C7" w:rsidRPr="000227C3" w:rsidRDefault="00276CBF" w:rsidP="000227C3">
      <w:pPr>
        <w:spacing w:after="0" w:line="276" w:lineRule="auto"/>
        <w:rPr>
          <w:lang w:val="es-BO"/>
        </w:rPr>
      </w:pPr>
      <w:r w:rsidRPr="000227C3">
        <w:rPr>
          <w:highlight w:val="yellow"/>
          <w:lang w:val="es-BO"/>
        </w:rPr>
        <w:t xml:space="preserve">En términos generales, </w:t>
      </w:r>
      <w:r w:rsidR="005210A8">
        <w:rPr>
          <w:highlight w:val="yellow"/>
          <w:lang w:val="es-ES"/>
        </w:rPr>
        <w:t>¿</w:t>
      </w:r>
      <w:r w:rsidRPr="000227C3">
        <w:rPr>
          <w:highlight w:val="yellow"/>
          <w:lang w:val="es-BO"/>
        </w:rPr>
        <w:t>c</w:t>
      </w:r>
      <w:r w:rsidR="000227C3" w:rsidRPr="000227C3">
        <w:rPr>
          <w:highlight w:val="yellow"/>
          <w:lang w:val="es-BO"/>
        </w:rPr>
        <w:t xml:space="preserve">ómo se puede </w:t>
      </w:r>
      <w:r w:rsidR="000227C3">
        <w:rPr>
          <w:highlight w:val="yellow"/>
          <w:lang w:val="es-BO"/>
        </w:rPr>
        <w:t>compara</w:t>
      </w:r>
      <w:r w:rsidR="000227C3" w:rsidRPr="000227C3">
        <w:rPr>
          <w:highlight w:val="yellow"/>
          <w:lang w:val="es-BO"/>
        </w:rPr>
        <w:t xml:space="preserve">r el valor de dichos beneficios </w:t>
      </w:r>
      <w:r w:rsidR="000227C3">
        <w:rPr>
          <w:highlight w:val="yellow"/>
          <w:lang w:val="es-BO"/>
        </w:rPr>
        <w:t>con los costos</w:t>
      </w:r>
      <w:r w:rsidR="004F35C7" w:rsidRPr="000227C3">
        <w:rPr>
          <w:highlight w:val="yellow"/>
          <w:lang w:val="es-BO"/>
        </w:rPr>
        <w:t xml:space="preserve"> </w:t>
      </w:r>
      <w:r w:rsidR="000227C3">
        <w:rPr>
          <w:highlight w:val="yellow"/>
          <w:lang w:val="es-BO"/>
        </w:rPr>
        <w:t>que implica la elaboración</w:t>
      </w:r>
      <w:r w:rsidR="004F35C7" w:rsidRPr="000227C3">
        <w:rPr>
          <w:highlight w:val="yellow"/>
          <w:lang w:val="es-BO"/>
        </w:rPr>
        <w:t>/implement</w:t>
      </w:r>
      <w:r w:rsidR="000227C3">
        <w:rPr>
          <w:highlight w:val="yellow"/>
          <w:lang w:val="es-BO"/>
        </w:rPr>
        <w:t>ación de la solución</w:t>
      </w:r>
      <w:r w:rsidR="004F35C7" w:rsidRPr="000227C3">
        <w:rPr>
          <w:highlight w:val="yellow"/>
          <w:lang w:val="es-BO"/>
        </w:rPr>
        <w:t>?</w:t>
      </w:r>
      <w:r w:rsidR="00A15C48">
        <w:rPr>
          <w:highlight w:val="yellow"/>
          <w:lang w:val="es-BO"/>
        </w:rPr>
        <w:t>.</w:t>
      </w:r>
      <w:r w:rsidR="004F35C7" w:rsidRPr="000227C3">
        <w:rPr>
          <w:highlight w:val="yellow"/>
          <w:lang w:val="es-BO"/>
        </w:rPr>
        <w:t xml:space="preserve"> </w:t>
      </w:r>
      <w:r w:rsidR="005210A8">
        <w:rPr>
          <w:highlight w:val="yellow"/>
          <w:lang w:val="es-ES"/>
        </w:rPr>
        <w:t>¿</w:t>
      </w:r>
      <w:r w:rsidR="000227C3">
        <w:rPr>
          <w:highlight w:val="yellow"/>
          <w:lang w:val="es-BO"/>
        </w:rPr>
        <w:t xml:space="preserve">Contribuirán las recomendaciones </w:t>
      </w:r>
      <w:r w:rsidR="000227C3" w:rsidRPr="000227C3">
        <w:rPr>
          <w:highlight w:val="yellow"/>
          <w:lang w:val="es-BO"/>
        </w:rPr>
        <w:t xml:space="preserve">a mejorar la relación </w:t>
      </w:r>
      <w:r w:rsidR="000227C3">
        <w:rPr>
          <w:highlight w:val="yellow"/>
          <w:lang w:val="es-BO"/>
        </w:rPr>
        <w:t>proporcional de</w:t>
      </w:r>
      <w:r w:rsidR="000227C3" w:rsidRPr="000227C3">
        <w:rPr>
          <w:highlight w:val="yellow"/>
          <w:lang w:val="es-BO"/>
        </w:rPr>
        <w:t xml:space="preserve"> ambos</w:t>
      </w:r>
      <w:r w:rsidR="004F35C7" w:rsidRPr="000227C3">
        <w:rPr>
          <w:highlight w:val="yellow"/>
          <w:lang w:val="es-BO"/>
        </w:rPr>
        <w:t>?</w:t>
      </w:r>
    </w:p>
    <w:p w:rsidR="003D65B4" w:rsidRPr="000227C3" w:rsidRDefault="003D65B4" w:rsidP="00276CBF">
      <w:pPr>
        <w:pStyle w:val="Nagwek2"/>
        <w:spacing w:line="276" w:lineRule="auto"/>
        <w:rPr>
          <w:lang w:val="es-BO"/>
        </w:rPr>
      </w:pPr>
      <w:r w:rsidRPr="000227C3">
        <w:rPr>
          <w:lang w:val="es-BO"/>
        </w:rPr>
        <w:t>Le</w:t>
      </w:r>
      <w:r w:rsidR="00276CBF" w:rsidRPr="000227C3">
        <w:rPr>
          <w:lang w:val="es-BO"/>
        </w:rPr>
        <w:t>cciones para otros pr</w:t>
      </w:r>
      <w:r w:rsidR="00A15C48">
        <w:rPr>
          <w:lang w:val="es-BO"/>
        </w:rPr>
        <w:t>acticantes</w:t>
      </w:r>
      <w:r w:rsidRPr="000227C3">
        <w:rPr>
          <w:lang w:val="es-BO"/>
        </w:rPr>
        <w:t xml:space="preserve"> </w:t>
      </w:r>
    </w:p>
    <w:p w:rsidR="002E1F77" w:rsidRPr="00276CBF" w:rsidRDefault="002E1F77" w:rsidP="004A7BAC">
      <w:pPr>
        <w:spacing w:after="0" w:line="276" w:lineRule="auto"/>
        <w:rPr>
          <w:lang w:val="es-BO"/>
        </w:rPr>
      </w:pPr>
    </w:p>
    <w:p w:rsidR="00587DB4" w:rsidRPr="00A4331C" w:rsidRDefault="00A4331C" w:rsidP="00276CBF">
      <w:pPr>
        <w:spacing w:after="0" w:line="276" w:lineRule="auto"/>
        <w:rPr>
          <w:lang w:val="es-BO"/>
        </w:rPr>
      </w:pPr>
      <w:r w:rsidRPr="00A4331C">
        <w:rPr>
          <w:highlight w:val="yellow"/>
          <w:lang w:val="es-BO"/>
        </w:rPr>
        <w:t>Enumere</w:t>
      </w:r>
      <w:r w:rsidR="00A15C48">
        <w:rPr>
          <w:highlight w:val="yellow"/>
          <w:lang w:val="es-BO"/>
        </w:rPr>
        <w:t xml:space="preserve"> aquí</w:t>
      </w:r>
      <w:r w:rsidRPr="00A4331C">
        <w:rPr>
          <w:highlight w:val="yellow"/>
          <w:lang w:val="es-BO"/>
        </w:rPr>
        <w:t xml:space="preserve"> l</w:t>
      </w:r>
      <w:r w:rsidR="00E025F9">
        <w:rPr>
          <w:highlight w:val="yellow"/>
          <w:lang w:val="es-BO"/>
        </w:rPr>
        <w:t xml:space="preserve">os puntos de vista de </w:t>
      </w:r>
      <w:r w:rsidR="00276CBF">
        <w:rPr>
          <w:highlight w:val="yellow"/>
          <w:lang w:val="es-BO"/>
        </w:rPr>
        <w:t>la</w:t>
      </w:r>
      <w:r w:rsidRPr="00A4331C">
        <w:rPr>
          <w:highlight w:val="yellow"/>
          <w:lang w:val="es-BO"/>
        </w:rPr>
        <w:t xml:space="preserve"> </w:t>
      </w:r>
      <w:r>
        <w:rPr>
          <w:highlight w:val="yellow"/>
          <w:lang w:val="es-BO"/>
        </w:rPr>
        <w:t>IMF</w:t>
      </w:r>
      <w:r w:rsidR="00587DB4" w:rsidRPr="00A4331C">
        <w:rPr>
          <w:highlight w:val="yellow"/>
          <w:lang w:val="es-BO"/>
        </w:rPr>
        <w:t xml:space="preserve"> (</w:t>
      </w:r>
      <w:r w:rsidR="00E025F9">
        <w:rPr>
          <w:highlight w:val="yellow"/>
          <w:lang w:val="es-BO"/>
        </w:rPr>
        <w:t xml:space="preserve">los </w:t>
      </w:r>
      <w:r w:rsidRPr="00A4331C">
        <w:rPr>
          <w:highlight w:val="yellow"/>
          <w:lang w:val="es-BO"/>
        </w:rPr>
        <w:t xml:space="preserve">consejos que </w:t>
      </w:r>
      <w:r w:rsidR="00E025F9">
        <w:rPr>
          <w:highlight w:val="yellow"/>
          <w:lang w:val="es-BO"/>
        </w:rPr>
        <w:t xml:space="preserve">daría a </w:t>
      </w:r>
      <w:r>
        <w:rPr>
          <w:highlight w:val="yellow"/>
          <w:lang w:val="es-BO"/>
        </w:rPr>
        <w:t>otra</w:t>
      </w:r>
      <w:r w:rsidR="00E025F9">
        <w:rPr>
          <w:highlight w:val="yellow"/>
          <w:lang w:val="es-BO"/>
        </w:rPr>
        <w:t>s</w:t>
      </w:r>
      <w:r>
        <w:rPr>
          <w:highlight w:val="yellow"/>
          <w:lang w:val="es-BO"/>
        </w:rPr>
        <w:t xml:space="preserve"> IMF</w:t>
      </w:r>
      <w:r w:rsidR="00E025F9">
        <w:rPr>
          <w:highlight w:val="yellow"/>
          <w:lang w:val="es-BO"/>
        </w:rPr>
        <w:t>s</w:t>
      </w:r>
      <w:r>
        <w:rPr>
          <w:highlight w:val="yellow"/>
          <w:lang w:val="es-BO"/>
        </w:rPr>
        <w:t xml:space="preserve"> </w:t>
      </w:r>
      <w:r w:rsidR="00587DB4" w:rsidRPr="00A4331C">
        <w:rPr>
          <w:highlight w:val="yellow"/>
          <w:lang w:val="es-BO"/>
        </w:rPr>
        <w:t>)</w:t>
      </w:r>
    </w:p>
    <w:p w:rsidR="003D65B4" w:rsidRPr="00A4331C" w:rsidRDefault="003D65B4" w:rsidP="004A7BAC">
      <w:pPr>
        <w:spacing w:after="0" w:line="276" w:lineRule="auto"/>
        <w:rPr>
          <w:lang w:val="es-BO"/>
        </w:rPr>
      </w:pPr>
    </w:p>
    <w:p w:rsidR="00DC251F" w:rsidRPr="004506BF" w:rsidRDefault="00FD08A7" w:rsidP="00EE6FAA">
      <w:pPr>
        <w:pStyle w:val="Nagwek1"/>
        <w:rPr>
          <w:b/>
          <w:lang w:val="es-BO"/>
        </w:rPr>
      </w:pPr>
      <w:r w:rsidRPr="004506BF">
        <w:rPr>
          <w:b/>
          <w:lang w:val="es-BO"/>
        </w:rPr>
        <w:t xml:space="preserve">6. </w:t>
      </w:r>
      <w:r w:rsidR="00EE6FAA" w:rsidRPr="004506BF">
        <w:rPr>
          <w:b/>
          <w:lang w:val="es-BO"/>
        </w:rPr>
        <w:t>Más información</w:t>
      </w:r>
    </w:p>
    <w:p w:rsidR="00FD08A7" w:rsidRPr="004506BF" w:rsidRDefault="00FD08A7" w:rsidP="00FD08A7">
      <w:pPr>
        <w:rPr>
          <w:lang w:val="es-BO"/>
        </w:rPr>
      </w:pPr>
    </w:p>
    <w:p w:rsidR="00FD08A7" w:rsidRPr="00EE6FAA" w:rsidRDefault="00EE6FAA" w:rsidP="00900897">
      <w:pPr>
        <w:spacing w:after="0"/>
        <w:rPr>
          <w:lang w:val="es-BO"/>
        </w:rPr>
      </w:pPr>
      <w:r w:rsidRPr="00EE6FAA">
        <w:rPr>
          <w:lang w:val="es-BO"/>
        </w:rPr>
        <w:t xml:space="preserve">Obtenga más información </w:t>
      </w:r>
      <w:r w:rsidR="00E025F9">
        <w:rPr>
          <w:lang w:val="es-BO"/>
        </w:rPr>
        <w:t xml:space="preserve">sobre la </w:t>
      </w:r>
      <w:r>
        <w:rPr>
          <w:lang w:val="es-BO"/>
        </w:rPr>
        <w:t>elaboración de un</w:t>
      </w:r>
      <w:r w:rsidRPr="00EE6FAA">
        <w:rPr>
          <w:lang w:val="es-BO"/>
        </w:rPr>
        <w:t xml:space="preserve"> Código de Ética, as</w:t>
      </w:r>
      <w:r w:rsidR="00E025F9">
        <w:rPr>
          <w:lang w:val="es-BO"/>
        </w:rPr>
        <w:t>í</w:t>
      </w:r>
      <w:r w:rsidRPr="00EE6FAA">
        <w:rPr>
          <w:lang w:val="es-BO"/>
        </w:rPr>
        <w:t xml:space="preserve"> como</w:t>
      </w:r>
      <w:r w:rsidR="00FD08A7" w:rsidRPr="00EE6FAA">
        <w:rPr>
          <w:lang w:val="es-BO"/>
        </w:rPr>
        <w:t xml:space="preserve"> </w:t>
      </w:r>
      <w:r>
        <w:rPr>
          <w:lang w:val="es-BO"/>
        </w:rPr>
        <w:t>d</w:t>
      </w:r>
      <w:r w:rsidRPr="00EE6FAA">
        <w:rPr>
          <w:lang w:val="es-BO"/>
        </w:rPr>
        <w:t xml:space="preserve">el trabajo </w:t>
      </w:r>
      <w:r w:rsidR="00900897">
        <w:rPr>
          <w:lang w:val="es-BO"/>
        </w:rPr>
        <w:t xml:space="preserve">realizado por  </w:t>
      </w:r>
      <w:r>
        <w:rPr>
          <w:lang w:val="es-BO"/>
        </w:rPr>
        <w:t>VF AzerCredit y s</w:t>
      </w:r>
      <w:r w:rsidR="00F80EC7">
        <w:rPr>
          <w:lang w:val="es-BO"/>
        </w:rPr>
        <w:t>us asociados</w:t>
      </w:r>
      <w:r>
        <w:rPr>
          <w:lang w:val="es-BO"/>
        </w:rPr>
        <w:t xml:space="preserve">, siguiendo los enlaces </w:t>
      </w:r>
      <w:r w:rsidR="00E025F9">
        <w:rPr>
          <w:lang w:val="es-BO"/>
        </w:rPr>
        <w:t xml:space="preserve">presentados </w:t>
      </w:r>
      <w:r>
        <w:rPr>
          <w:lang w:val="es-BO"/>
        </w:rPr>
        <w:t>abajo</w:t>
      </w:r>
      <w:r w:rsidR="00FD08A7" w:rsidRPr="00EE6FAA">
        <w:rPr>
          <w:lang w:val="es-BO"/>
        </w:rPr>
        <w:t>:</w:t>
      </w:r>
    </w:p>
    <w:p w:rsidR="00FD08A7" w:rsidRPr="00EE6FAA" w:rsidRDefault="00FD08A7" w:rsidP="000330A0">
      <w:pPr>
        <w:spacing w:after="0"/>
        <w:rPr>
          <w:lang w:val="es-BO"/>
        </w:rPr>
      </w:pPr>
    </w:p>
    <w:p w:rsidR="00FF2A3A" w:rsidRPr="00F80EC7" w:rsidRDefault="00EE6FAA" w:rsidP="000D7604">
      <w:pPr>
        <w:spacing w:after="0"/>
        <w:rPr>
          <w:lang w:val="es-BO"/>
        </w:rPr>
      </w:pPr>
      <w:r w:rsidRPr="00F80EC7">
        <w:rPr>
          <w:lang w:val="es-BO"/>
        </w:rPr>
        <w:t>Enlace a la</w:t>
      </w:r>
      <w:r w:rsidR="004F35C7" w:rsidRPr="00F80EC7">
        <w:rPr>
          <w:lang w:val="es-BO"/>
        </w:rPr>
        <w:t xml:space="preserve"> </w:t>
      </w:r>
      <w:r w:rsidR="00F80EC7" w:rsidRPr="00F80EC7">
        <w:rPr>
          <w:lang w:val="es-BO"/>
        </w:rPr>
        <w:t xml:space="preserve">herramienta </w:t>
      </w:r>
      <w:r w:rsidR="000D7604">
        <w:rPr>
          <w:lang w:val="es-BO"/>
        </w:rPr>
        <w:t>de la organización</w:t>
      </w:r>
      <w:r w:rsidR="00F80EC7">
        <w:rPr>
          <w:lang w:val="es-BO"/>
        </w:rPr>
        <w:t xml:space="preserve"> </w:t>
      </w:r>
      <w:r w:rsidR="004F35C7" w:rsidRPr="00F80EC7">
        <w:rPr>
          <w:lang w:val="es-BO"/>
        </w:rPr>
        <w:t xml:space="preserve"> (</w:t>
      </w:r>
      <w:r w:rsidRPr="00F80EC7">
        <w:rPr>
          <w:lang w:val="es-BO"/>
        </w:rPr>
        <w:t xml:space="preserve">a </w:t>
      </w:r>
      <w:r w:rsidR="00F80EC7">
        <w:rPr>
          <w:lang w:val="es-BO"/>
        </w:rPr>
        <w:t>inserta</w:t>
      </w:r>
      <w:r w:rsidRPr="00F80EC7">
        <w:rPr>
          <w:lang w:val="es-BO"/>
        </w:rPr>
        <w:t>r por MFC</w:t>
      </w:r>
      <w:r w:rsidR="004F35C7" w:rsidRPr="00F80EC7">
        <w:rPr>
          <w:lang w:val="es-BO"/>
        </w:rPr>
        <w:t>)</w:t>
      </w:r>
    </w:p>
    <w:p w:rsidR="00FF2A3A" w:rsidRPr="00EE6FAA" w:rsidRDefault="00EE6FAA" w:rsidP="000330A0">
      <w:pPr>
        <w:spacing w:after="0"/>
        <w:rPr>
          <w:highlight w:val="yellow"/>
          <w:lang w:val="es-BO"/>
        </w:rPr>
      </w:pPr>
      <w:r w:rsidRPr="00EE6FAA">
        <w:rPr>
          <w:highlight w:val="yellow"/>
          <w:lang w:val="es-BO"/>
        </w:rPr>
        <w:lastRenderedPageBreak/>
        <w:t>Enlace a la página Web de la IMF</w:t>
      </w:r>
    </w:p>
    <w:p w:rsidR="004F35C7" w:rsidRPr="00F80EC7" w:rsidRDefault="00EE6FAA" w:rsidP="00EE6FAA">
      <w:pPr>
        <w:spacing w:after="0"/>
        <w:rPr>
          <w:lang w:val="es-BO"/>
        </w:rPr>
      </w:pPr>
      <w:r w:rsidRPr="00F80EC7">
        <w:rPr>
          <w:highlight w:val="yellow"/>
          <w:lang w:val="es-BO"/>
        </w:rPr>
        <w:t xml:space="preserve">Enlace al perfil </w:t>
      </w:r>
      <w:r w:rsidR="00F80EC7" w:rsidRPr="00F80EC7">
        <w:rPr>
          <w:highlight w:val="yellow"/>
          <w:lang w:val="es-BO"/>
        </w:rPr>
        <w:t xml:space="preserve">de la IMF en el portal Mix Market </w:t>
      </w:r>
    </w:p>
    <w:p w:rsidR="000330A0" w:rsidRPr="00F80EC7" w:rsidRDefault="00D644E8" w:rsidP="000330A0">
      <w:pPr>
        <w:spacing w:after="0"/>
        <w:rPr>
          <w:lang w:val="es-BO"/>
        </w:rPr>
      </w:pPr>
      <w:hyperlink r:id="rId9" w:history="1">
        <w:r w:rsidR="00FD08A7" w:rsidRPr="00F80EC7">
          <w:rPr>
            <w:rStyle w:val="Hipercze"/>
            <w:lang w:val="es-BO"/>
          </w:rPr>
          <w:t xml:space="preserve">Microfinance Centre: </w:t>
        </w:r>
        <w:r w:rsidR="00E025F9">
          <w:rPr>
            <w:rStyle w:val="Hipercze"/>
            <w:lang w:val="es-BO"/>
          </w:rPr>
          <w:t xml:space="preserve">gerente </w:t>
        </w:r>
        <w:r w:rsidR="00F80EC7" w:rsidRPr="00F80EC7">
          <w:rPr>
            <w:rStyle w:val="Hipercze"/>
            <w:lang w:val="es-BO"/>
          </w:rPr>
          <w:t xml:space="preserve">del </w:t>
        </w:r>
        <w:r w:rsidR="00E025F9">
          <w:rPr>
            <w:rStyle w:val="Hipercze"/>
            <w:lang w:val="es-BO"/>
          </w:rPr>
          <w:t xml:space="preserve">Fondo </w:t>
        </w:r>
        <w:r w:rsidR="00F80EC7" w:rsidRPr="00F80EC7">
          <w:rPr>
            <w:rStyle w:val="Hipercze"/>
            <w:lang w:val="es-BO"/>
          </w:rPr>
          <w:t>SP</w:t>
        </w:r>
      </w:hyperlink>
    </w:p>
    <w:p w:rsidR="004F35C7" w:rsidRPr="0014646E" w:rsidRDefault="00D644E8" w:rsidP="000330A0">
      <w:pPr>
        <w:spacing w:after="0"/>
        <w:rPr>
          <w:rStyle w:val="Hipercze"/>
          <w:lang w:val="en-US"/>
        </w:rPr>
      </w:pPr>
      <w:hyperlink r:id="rId10" w:history="1">
        <w:r w:rsidR="00FD08A7" w:rsidRPr="0014646E">
          <w:rPr>
            <w:rStyle w:val="Hipercze"/>
            <w:lang w:val="en-US"/>
          </w:rPr>
          <w:t>S</w:t>
        </w:r>
        <w:r w:rsidR="00F80EC7" w:rsidRPr="0014646E">
          <w:rPr>
            <w:rStyle w:val="Hipercze"/>
            <w:lang w:val="en-US"/>
          </w:rPr>
          <w:t>itio Web de S</w:t>
        </w:r>
        <w:r w:rsidR="00FD08A7" w:rsidRPr="0014646E">
          <w:rPr>
            <w:rStyle w:val="Hipercze"/>
            <w:lang w:val="en-US"/>
          </w:rPr>
          <w:t>oci</w:t>
        </w:r>
        <w:r w:rsidR="00F80EC7" w:rsidRPr="0014646E">
          <w:rPr>
            <w:rStyle w:val="Hipercze"/>
            <w:lang w:val="en-US"/>
          </w:rPr>
          <w:t>al Performance Task Force</w:t>
        </w:r>
      </w:hyperlink>
    </w:p>
    <w:p w:rsidR="004F35C7" w:rsidRPr="00A4331C" w:rsidRDefault="00A073F0" w:rsidP="00A4331C">
      <w:pPr>
        <w:spacing w:after="0"/>
        <w:rPr>
          <w:lang w:val="es-BO"/>
        </w:rPr>
      </w:pPr>
      <w:r>
        <w:rPr>
          <w:highlight w:val="yellow"/>
          <w:lang w:val="es-BO"/>
        </w:rPr>
        <w:t>Copias de c</w:t>
      </w:r>
      <w:r w:rsidR="005210A8">
        <w:rPr>
          <w:highlight w:val="yellow"/>
          <w:lang w:val="es-BO"/>
        </w:rPr>
        <w:t>orreo</w:t>
      </w:r>
      <w:r>
        <w:rPr>
          <w:highlight w:val="yellow"/>
          <w:lang w:val="es-BO"/>
        </w:rPr>
        <w:t>s</w:t>
      </w:r>
      <w:r w:rsidR="005210A8">
        <w:rPr>
          <w:highlight w:val="yellow"/>
          <w:lang w:val="es-BO"/>
        </w:rPr>
        <w:t xml:space="preserve"> electrónico</w:t>
      </w:r>
      <w:r>
        <w:rPr>
          <w:highlight w:val="yellow"/>
          <w:lang w:val="es-BO"/>
        </w:rPr>
        <w:t>s</w:t>
      </w:r>
      <w:r w:rsidR="00A4331C">
        <w:rPr>
          <w:highlight w:val="yellow"/>
          <w:lang w:val="es-BO"/>
        </w:rPr>
        <w:t xml:space="preserve"> </w:t>
      </w:r>
      <w:r>
        <w:rPr>
          <w:highlight w:val="yellow"/>
          <w:lang w:val="es-BO"/>
        </w:rPr>
        <w:t>de</w:t>
      </w:r>
      <w:r w:rsidR="005210A8">
        <w:rPr>
          <w:highlight w:val="yellow"/>
          <w:lang w:val="es-BO"/>
        </w:rPr>
        <w:t xml:space="preserve"> MFC acerca de</w:t>
      </w:r>
      <w:r w:rsidR="00F80EC7" w:rsidRPr="00A4331C">
        <w:rPr>
          <w:highlight w:val="yellow"/>
          <w:lang w:val="es-BO"/>
        </w:rPr>
        <w:t xml:space="preserve"> otro material relevante (programas de capacitación</w:t>
      </w:r>
      <w:r w:rsidR="004F35C7" w:rsidRPr="00A4331C">
        <w:rPr>
          <w:highlight w:val="yellow"/>
          <w:lang w:val="es-BO"/>
        </w:rPr>
        <w:t>, p</w:t>
      </w:r>
      <w:r w:rsidR="00F80EC7" w:rsidRPr="00A4331C">
        <w:rPr>
          <w:highlight w:val="yellow"/>
          <w:lang w:val="es-BO"/>
        </w:rPr>
        <w:t>olíticas</w:t>
      </w:r>
      <w:r w:rsidR="00A4331C" w:rsidRPr="00A4331C">
        <w:rPr>
          <w:highlight w:val="yellow"/>
          <w:lang w:val="es-BO"/>
        </w:rPr>
        <w:t xml:space="preserve">, </w:t>
      </w:r>
      <w:r w:rsidR="004F35C7" w:rsidRPr="00A4331C">
        <w:rPr>
          <w:highlight w:val="yellow"/>
          <w:lang w:val="es-BO"/>
        </w:rPr>
        <w:t>format</w:t>
      </w:r>
      <w:r w:rsidR="00F80EC7" w:rsidRPr="00A4331C">
        <w:rPr>
          <w:highlight w:val="yellow"/>
          <w:lang w:val="es-BO"/>
        </w:rPr>
        <w:t>o</w:t>
      </w:r>
      <w:r w:rsidR="004F35C7" w:rsidRPr="00A4331C">
        <w:rPr>
          <w:highlight w:val="yellow"/>
          <w:lang w:val="es-BO"/>
        </w:rPr>
        <w:t>s</w:t>
      </w:r>
      <w:r w:rsidR="00F80EC7" w:rsidRPr="00A4331C">
        <w:rPr>
          <w:highlight w:val="yellow"/>
          <w:lang w:val="es-BO"/>
        </w:rPr>
        <w:t xml:space="preserve"> de</w:t>
      </w:r>
      <w:r w:rsidR="00A4331C" w:rsidRPr="00A4331C">
        <w:rPr>
          <w:highlight w:val="yellow"/>
          <w:lang w:val="es-BO"/>
        </w:rPr>
        <w:t xml:space="preserve"> presentación de informes</w:t>
      </w:r>
      <w:r w:rsidR="00F80EC7" w:rsidRPr="00A4331C">
        <w:rPr>
          <w:highlight w:val="yellow"/>
          <w:lang w:val="es-BO"/>
        </w:rPr>
        <w:t xml:space="preserve"> </w:t>
      </w:r>
      <w:r w:rsidR="004F35C7" w:rsidRPr="00A4331C">
        <w:rPr>
          <w:highlight w:val="yellow"/>
          <w:lang w:val="es-BO"/>
        </w:rPr>
        <w:t>, etc.</w:t>
      </w:r>
      <w:r>
        <w:rPr>
          <w:highlight w:val="yellow"/>
          <w:lang w:val="es-BO"/>
        </w:rPr>
        <w:t>)</w:t>
      </w:r>
      <w:r w:rsidR="004F35C7" w:rsidRPr="00A4331C">
        <w:rPr>
          <w:highlight w:val="yellow"/>
          <w:lang w:val="es-BO"/>
        </w:rPr>
        <w:t xml:space="preserve"> </w:t>
      </w:r>
      <w:r w:rsidR="00A4331C">
        <w:rPr>
          <w:highlight w:val="yellow"/>
          <w:lang w:val="es-BO"/>
        </w:rPr>
        <w:t>relacionado con el proceso de elaboración e implementación de esta solución</w:t>
      </w:r>
      <w:r w:rsidR="004F35C7" w:rsidRPr="00A4331C">
        <w:rPr>
          <w:highlight w:val="yellow"/>
          <w:lang w:val="es-BO"/>
        </w:rPr>
        <w:t xml:space="preserve"> </w:t>
      </w:r>
      <w:r w:rsidR="00A4331C">
        <w:rPr>
          <w:highlight w:val="yellow"/>
          <w:lang w:val="es-BO"/>
        </w:rPr>
        <w:t>se publicarán en línea</w:t>
      </w:r>
      <w:r w:rsidR="004F35C7" w:rsidRPr="00A4331C">
        <w:rPr>
          <w:highlight w:val="yellow"/>
          <w:lang w:val="es-BO"/>
        </w:rPr>
        <w:t xml:space="preserve"> </w:t>
      </w:r>
      <w:r w:rsidR="001F786B">
        <w:rPr>
          <w:highlight w:val="yellow"/>
          <w:lang w:val="es-BO"/>
        </w:rPr>
        <w:t xml:space="preserve">junto </w:t>
      </w:r>
      <w:r w:rsidR="00A4331C">
        <w:rPr>
          <w:highlight w:val="yellow"/>
          <w:lang w:val="es-BO"/>
        </w:rPr>
        <w:t>con los enlaces</w:t>
      </w:r>
      <w:r w:rsidR="00C44DD2">
        <w:rPr>
          <w:highlight w:val="yellow"/>
          <w:lang w:val="es-BO"/>
        </w:rPr>
        <w:t xml:space="preserve"> correspondientes</w:t>
      </w:r>
      <w:r w:rsidR="00F34722">
        <w:rPr>
          <w:highlight w:val="yellow"/>
          <w:lang w:val="es-BO"/>
        </w:rPr>
        <w:t>.</w:t>
      </w:r>
      <w:r w:rsidR="00A4331C">
        <w:rPr>
          <w:highlight w:val="yellow"/>
          <w:lang w:val="es-BO"/>
        </w:rPr>
        <w:t xml:space="preserve"> </w:t>
      </w:r>
    </w:p>
    <w:p w:rsidR="004F35C7" w:rsidRPr="00A4331C" w:rsidRDefault="004F35C7" w:rsidP="000330A0">
      <w:pPr>
        <w:spacing w:after="0"/>
        <w:rPr>
          <w:color w:val="6A8012" w:themeColor="hyperlink"/>
          <w:u w:val="single"/>
          <w:lang w:val="es-BO"/>
        </w:rPr>
      </w:pPr>
    </w:p>
    <w:sectPr w:rsidR="004F35C7" w:rsidRPr="00A4331C" w:rsidSect="000255D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therine" w:date="2013-08-23T12:41:00Z" w:initials="k">
    <w:p w:rsidR="003D001D" w:rsidRPr="00C04285" w:rsidRDefault="003D001D" w:rsidP="008B5622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C04285">
        <w:t>Use pull quotes to highlight key points using the words of MFI staff members,  or even general points to sum up the main idea in a section where’s it’s particularly innovative/important.</w:t>
      </w:r>
    </w:p>
  </w:comment>
  <w:comment w:id="2" w:author="katherine" w:date="2013-08-23T12:40:00Z" w:initials="k">
    <w:p w:rsidR="003D001D" w:rsidRPr="00DF0003" w:rsidRDefault="003D001D" w:rsidP="00DF0003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DF0003">
        <w:t>include screenshots or sample tables from internal/external reporting formats as appropriate.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20" w:rsidRDefault="00E13D20" w:rsidP="00D3193B">
      <w:pPr>
        <w:spacing w:after="0" w:line="240" w:lineRule="auto"/>
      </w:pPr>
      <w:r>
        <w:separator/>
      </w:r>
    </w:p>
  </w:endnote>
  <w:endnote w:type="continuationSeparator" w:id="0">
    <w:p w:rsidR="00E13D20" w:rsidRDefault="00E13D20" w:rsidP="00D3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20" w:rsidRDefault="00E13D20" w:rsidP="00D3193B">
      <w:pPr>
        <w:spacing w:after="0" w:line="240" w:lineRule="auto"/>
      </w:pPr>
      <w:r>
        <w:separator/>
      </w:r>
    </w:p>
  </w:footnote>
  <w:footnote w:type="continuationSeparator" w:id="0">
    <w:p w:rsidR="00E13D20" w:rsidRDefault="00E13D20" w:rsidP="00D3193B">
      <w:pPr>
        <w:spacing w:after="0" w:line="240" w:lineRule="auto"/>
      </w:pPr>
      <w:r>
        <w:continuationSeparator/>
      </w:r>
    </w:p>
  </w:footnote>
  <w:footnote w:id="1">
    <w:tbl>
      <w:tblPr>
        <w:tblStyle w:val="Tabela-Siatka"/>
        <w:tblW w:w="9747" w:type="dxa"/>
        <w:tblLook w:val="04A0"/>
      </w:tblPr>
      <w:tblGrid>
        <w:gridCol w:w="9747"/>
      </w:tblGrid>
      <w:tr w:rsidR="009421F3" w:rsidRPr="0014646E" w:rsidTr="009421F3">
        <w:trPr>
          <w:trHeight w:val="280"/>
        </w:trPr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9421F3" w:rsidRPr="0050629E" w:rsidRDefault="009421F3" w:rsidP="009421F3">
            <w:pPr>
              <w:rPr>
                <w:lang w:val="es-BO"/>
              </w:rPr>
            </w:pPr>
            <w:r w:rsidRPr="0050629E">
              <w:rPr>
                <w:lang w:val="es-BO"/>
              </w:rPr>
              <w:t xml:space="preserve">Cuadro 1: Fondo para la Puesta en Marcha del Desempeño Social </w:t>
            </w:r>
          </w:p>
        </w:tc>
      </w:tr>
      <w:tr w:rsidR="009421F3" w:rsidRPr="0014646E" w:rsidTr="009421F3">
        <w:trPr>
          <w:trHeight w:val="2067"/>
        </w:trPr>
        <w:tc>
          <w:tcPr>
            <w:tcW w:w="9747" w:type="dxa"/>
          </w:tcPr>
          <w:p w:rsidR="009421F3" w:rsidRPr="002F788B" w:rsidRDefault="009421F3" w:rsidP="0021013E">
            <w:pPr>
              <w:spacing w:after="0" w:line="276" w:lineRule="auto"/>
              <w:rPr>
                <w:lang w:val="es-BO"/>
              </w:rPr>
            </w:pPr>
            <w:r w:rsidRPr="00440DF0">
              <w:rPr>
                <w:lang w:val="es-BO"/>
              </w:rPr>
              <w:t>El Fondo de Desempeño Social (SP) para Redes</w:t>
            </w:r>
            <w:r w:rsidR="0021013E">
              <w:rPr>
                <w:lang w:val="es-BO"/>
              </w:rPr>
              <w:t xml:space="preserve"> de</w:t>
            </w:r>
            <w:r w:rsidRPr="00440DF0">
              <w:rPr>
                <w:lang w:val="es-BO"/>
              </w:rPr>
              <w:t xml:space="preserve"> MFC </w:t>
            </w:r>
            <w:r w:rsidRPr="00BF1013">
              <w:rPr>
                <w:vertAlign w:val="superscript"/>
                <w:lang w:val="en-US"/>
              </w:rPr>
              <w:footnoteRef/>
            </w:r>
            <w:r w:rsidRPr="00440DF0">
              <w:rPr>
                <w:lang w:val="es-BO"/>
              </w:rPr>
              <w:t xml:space="preserve">  est</w:t>
            </w:r>
            <w:r>
              <w:rPr>
                <w:lang w:val="es-BO"/>
              </w:rPr>
              <w:t>á diseñado</w:t>
            </w:r>
            <w:r w:rsidRPr="00440DF0">
              <w:rPr>
                <w:lang w:val="es-BO"/>
              </w:rPr>
              <w:t xml:space="preserve"> </w:t>
            </w:r>
            <w:r>
              <w:rPr>
                <w:lang w:val="es-BO"/>
              </w:rPr>
              <w:t>para promover los Estándares Universales de la GDS</w:t>
            </w:r>
            <w:r w:rsidRPr="00440DF0">
              <w:rPr>
                <w:lang w:val="es-BO"/>
              </w:rPr>
              <w:t xml:space="preserve">. </w:t>
            </w:r>
            <w:r w:rsidRPr="00182A6B">
              <w:rPr>
                <w:lang w:val="es-BO"/>
              </w:rPr>
              <w:t xml:space="preserve">El Componente de Implementación </w:t>
            </w:r>
            <w:r w:rsidR="0021013E">
              <w:rPr>
                <w:lang w:val="es-BO"/>
              </w:rPr>
              <w:t xml:space="preserve">trabaja con </w:t>
            </w:r>
            <w:r w:rsidRPr="00182A6B">
              <w:rPr>
                <w:lang w:val="es-BO"/>
              </w:rPr>
              <w:t>diez redes que</w:t>
            </w:r>
            <w:r w:rsidR="0021013E">
              <w:rPr>
                <w:lang w:val="es-BO"/>
              </w:rPr>
              <w:t xml:space="preserve"> </w:t>
            </w:r>
            <w:r w:rsidRPr="00182A6B">
              <w:rPr>
                <w:lang w:val="es-BO"/>
              </w:rPr>
              <w:t xml:space="preserve">cuentan con una </w:t>
            </w:r>
            <w:r w:rsidR="0021013E">
              <w:rPr>
                <w:lang w:val="es-BO"/>
              </w:rPr>
              <w:t xml:space="preserve">vasta </w:t>
            </w:r>
            <w:r w:rsidRPr="00182A6B">
              <w:rPr>
                <w:lang w:val="es-BO"/>
              </w:rPr>
              <w:t xml:space="preserve"> experiencia en </w:t>
            </w:r>
            <w:r>
              <w:rPr>
                <w:lang w:val="es-BO"/>
              </w:rPr>
              <w:t>apoy</w:t>
            </w:r>
            <w:r w:rsidR="0021013E">
              <w:rPr>
                <w:lang w:val="es-BO"/>
              </w:rPr>
              <w:t xml:space="preserve">ar </w:t>
            </w:r>
            <w:r>
              <w:rPr>
                <w:lang w:val="es-BO"/>
              </w:rPr>
              <w:t xml:space="preserve">y </w:t>
            </w:r>
            <w:r w:rsidR="0021013E">
              <w:rPr>
                <w:lang w:val="es-BO"/>
              </w:rPr>
              <w:t xml:space="preserve">promover </w:t>
            </w:r>
            <w:r>
              <w:rPr>
                <w:lang w:val="es-BO"/>
              </w:rPr>
              <w:t>la GDS</w:t>
            </w:r>
            <w:r w:rsidRPr="00182A6B">
              <w:rPr>
                <w:lang w:val="es-BO"/>
              </w:rPr>
              <w:t xml:space="preserve">. </w:t>
            </w:r>
            <w:r>
              <w:rPr>
                <w:lang w:val="es-BO"/>
              </w:rPr>
              <w:t xml:space="preserve">Las </w:t>
            </w:r>
            <w:r w:rsidR="0021013E">
              <w:rPr>
                <w:lang w:val="es-BO"/>
              </w:rPr>
              <w:t>r</w:t>
            </w:r>
            <w:r>
              <w:rPr>
                <w:lang w:val="es-BO"/>
              </w:rPr>
              <w:t xml:space="preserve">edes </w:t>
            </w:r>
            <w:r w:rsidR="0021013E">
              <w:rPr>
                <w:lang w:val="es-BO"/>
              </w:rPr>
              <w:t xml:space="preserve">llevan a cabo </w:t>
            </w:r>
            <w:r>
              <w:rPr>
                <w:lang w:val="es-BO"/>
              </w:rPr>
              <w:t xml:space="preserve">proyectos </w:t>
            </w:r>
            <w:r w:rsidR="0021013E">
              <w:rPr>
                <w:lang w:val="es-BO"/>
              </w:rPr>
              <w:t xml:space="preserve">de </w:t>
            </w:r>
            <w:r>
              <w:rPr>
                <w:lang w:val="es-BO"/>
              </w:rPr>
              <w:t>18 meses</w:t>
            </w:r>
            <w:r w:rsidRPr="00182A6B">
              <w:rPr>
                <w:lang w:val="es-BO"/>
              </w:rPr>
              <w:t xml:space="preserve"> a fin de </w:t>
            </w:r>
            <w:r>
              <w:rPr>
                <w:lang w:val="es-BO"/>
              </w:rPr>
              <w:t>cumplir con</w:t>
            </w:r>
            <w:r w:rsidRPr="00182A6B">
              <w:rPr>
                <w:lang w:val="es-BO"/>
              </w:rPr>
              <w:t xml:space="preserve"> dos </w:t>
            </w:r>
            <w:r>
              <w:rPr>
                <w:lang w:val="es-BO"/>
              </w:rPr>
              <w:t>objetivos esenciales</w:t>
            </w:r>
            <w:r w:rsidR="0021013E">
              <w:rPr>
                <w:lang w:val="es-BO"/>
              </w:rPr>
              <w:t>: D</w:t>
            </w:r>
            <w:r w:rsidRPr="00182A6B">
              <w:rPr>
                <w:lang w:val="es-BO"/>
              </w:rPr>
              <w:t xml:space="preserve">ocumentar </w:t>
            </w:r>
            <w:r w:rsidR="0021013E">
              <w:rPr>
                <w:lang w:val="es-BO"/>
              </w:rPr>
              <w:t xml:space="preserve">la </w:t>
            </w:r>
            <w:r w:rsidRPr="00182A6B">
              <w:rPr>
                <w:lang w:val="es-BO"/>
              </w:rPr>
              <w:t xml:space="preserve">experiencia </w:t>
            </w:r>
            <w:r w:rsidR="0021013E">
              <w:rPr>
                <w:lang w:val="es-BO"/>
              </w:rPr>
              <w:t xml:space="preserve">y el aprendizaje sobre </w:t>
            </w:r>
            <w:r>
              <w:rPr>
                <w:lang w:val="es-BO"/>
              </w:rPr>
              <w:t>soluciones innovadoras que contribuyen a la implementación de las prácticas esenciales de los Estándares Universales</w:t>
            </w:r>
            <w:r w:rsidR="0021013E">
              <w:rPr>
                <w:lang w:val="es-BO"/>
              </w:rPr>
              <w:t xml:space="preserve"> y </w:t>
            </w:r>
            <w:r w:rsidRPr="002F788B">
              <w:rPr>
                <w:lang w:val="es-BO"/>
              </w:rPr>
              <w:t>apoya</w:t>
            </w:r>
            <w:r w:rsidR="0021013E">
              <w:rPr>
                <w:lang w:val="es-BO"/>
              </w:rPr>
              <w:t xml:space="preserve">r </w:t>
            </w:r>
            <w:r w:rsidRPr="002F788B">
              <w:rPr>
                <w:lang w:val="es-BO"/>
              </w:rPr>
              <w:t>a las ins</w:t>
            </w:r>
            <w:r>
              <w:rPr>
                <w:lang w:val="es-BO"/>
              </w:rPr>
              <w:t xml:space="preserve">tituciones </w:t>
            </w:r>
            <w:r w:rsidR="0021013E">
              <w:rPr>
                <w:lang w:val="es-BO"/>
              </w:rPr>
              <w:t xml:space="preserve">socias a </w:t>
            </w:r>
            <w:r>
              <w:rPr>
                <w:lang w:val="es-BO"/>
              </w:rPr>
              <w:t>lograr un</w:t>
            </w:r>
            <w:r w:rsidRPr="002F788B">
              <w:rPr>
                <w:lang w:val="es-BO"/>
              </w:rPr>
              <w:t xml:space="preserve"> cumplimiento pleno o parcial </w:t>
            </w:r>
            <w:r>
              <w:rPr>
                <w:lang w:val="es-BO"/>
              </w:rPr>
              <w:t>con al menos dos secciones de los Estándares Universales</w:t>
            </w:r>
            <w:r w:rsidRPr="002F788B">
              <w:rPr>
                <w:lang w:val="es-BO"/>
              </w:rPr>
              <w:t xml:space="preserve">. </w:t>
            </w:r>
            <w:r>
              <w:rPr>
                <w:lang w:val="es-BO"/>
              </w:rPr>
              <w:t>E</w:t>
            </w:r>
            <w:r w:rsidRPr="002F788B">
              <w:rPr>
                <w:lang w:val="es-BO"/>
              </w:rPr>
              <w:t xml:space="preserve">l Fondo </w:t>
            </w:r>
            <w:r>
              <w:rPr>
                <w:lang w:val="es-BO"/>
              </w:rPr>
              <w:t xml:space="preserve">cuenta con </w:t>
            </w:r>
            <w:r w:rsidR="0021013E">
              <w:rPr>
                <w:lang w:val="es-BO"/>
              </w:rPr>
              <w:t xml:space="preserve">el </w:t>
            </w:r>
            <w:r>
              <w:rPr>
                <w:lang w:val="es-BO"/>
              </w:rPr>
              <w:t xml:space="preserve">respaldo de la Fundación Ford y </w:t>
            </w:r>
            <w:r w:rsidRPr="002F788B">
              <w:rPr>
                <w:lang w:val="es-BO"/>
              </w:rPr>
              <w:t xml:space="preserve">es gestionado por </w:t>
            </w:r>
            <w:r>
              <w:rPr>
                <w:lang w:val="es-BO"/>
              </w:rPr>
              <w:t>Microfinance Centre (MFC), un</w:t>
            </w:r>
            <w:r w:rsidR="0021013E">
              <w:rPr>
                <w:lang w:val="es-BO"/>
              </w:rPr>
              <w:t>a red y</w:t>
            </w:r>
            <w:r>
              <w:rPr>
                <w:lang w:val="es-BO"/>
              </w:rPr>
              <w:t xml:space="preserve"> centro </w:t>
            </w:r>
            <w:r w:rsidR="0021013E">
              <w:rPr>
                <w:lang w:val="es-BO"/>
              </w:rPr>
              <w:t xml:space="preserve">de </w:t>
            </w:r>
            <w:r>
              <w:rPr>
                <w:lang w:val="es-BO"/>
              </w:rPr>
              <w:t xml:space="preserve">recursos </w:t>
            </w:r>
            <w:r w:rsidR="0021013E">
              <w:rPr>
                <w:lang w:val="es-BO"/>
              </w:rPr>
              <w:t xml:space="preserve">para las </w:t>
            </w:r>
            <w:r>
              <w:rPr>
                <w:lang w:val="es-BO"/>
              </w:rPr>
              <w:t>microfinan</w:t>
            </w:r>
            <w:r w:rsidR="0021013E">
              <w:rPr>
                <w:lang w:val="es-BO"/>
              </w:rPr>
              <w:t xml:space="preserve">zas </w:t>
            </w:r>
            <w:r>
              <w:rPr>
                <w:lang w:val="es-BO"/>
              </w:rPr>
              <w:t>que presta servicio en Europa, Asia Central</w:t>
            </w:r>
            <w:r w:rsidRPr="002F788B">
              <w:rPr>
                <w:lang w:val="es-BO"/>
              </w:rPr>
              <w:t xml:space="preserve">  </w:t>
            </w:r>
            <w:r>
              <w:rPr>
                <w:lang w:val="es-BO"/>
              </w:rPr>
              <w:t>y otras regiones</w:t>
            </w:r>
            <w:r w:rsidRPr="002F788B">
              <w:rPr>
                <w:lang w:val="es-BO"/>
              </w:rPr>
              <w:t>.</w:t>
            </w:r>
          </w:p>
        </w:tc>
      </w:tr>
    </w:tbl>
    <w:p w:rsidR="003D001D" w:rsidRPr="00A4219A" w:rsidRDefault="009421F3" w:rsidP="003D001D">
      <w:pPr>
        <w:pStyle w:val="Tekstprzypisudolnego"/>
        <w:rPr>
          <w:lang w:val="es-BO"/>
        </w:rPr>
      </w:pPr>
      <w:r w:rsidRPr="009421F3">
        <w:rPr>
          <w:rStyle w:val="Odwoanieprzypisudolnego"/>
          <w:sz w:val="16"/>
          <w:szCs w:val="16"/>
          <w:lang w:val="es-ES"/>
        </w:rPr>
        <w:t xml:space="preserve"> </w:t>
      </w:r>
      <w:r w:rsidR="003D001D" w:rsidRPr="00EC6DFA">
        <w:rPr>
          <w:rStyle w:val="Odwoanieprzypisudolnego"/>
          <w:sz w:val="16"/>
          <w:szCs w:val="16"/>
        </w:rPr>
        <w:footnoteRef/>
      </w:r>
      <w:r w:rsidR="003D001D" w:rsidRPr="00A4219A">
        <w:rPr>
          <w:sz w:val="16"/>
          <w:szCs w:val="16"/>
          <w:lang w:val="es-BO"/>
        </w:rPr>
        <w:t xml:space="preserve">La elaboración de este estudio de caso </w:t>
      </w:r>
      <w:r w:rsidR="0014646E">
        <w:rPr>
          <w:sz w:val="16"/>
          <w:szCs w:val="16"/>
          <w:lang w:val="es-BO"/>
        </w:rPr>
        <w:t xml:space="preserve">se </w:t>
      </w:r>
      <w:r w:rsidR="003D001D" w:rsidRPr="00A4219A">
        <w:rPr>
          <w:sz w:val="16"/>
          <w:szCs w:val="16"/>
          <w:lang w:val="es-BO"/>
        </w:rPr>
        <w:t>benefi</w:t>
      </w:r>
      <w:r w:rsidR="0014646E">
        <w:rPr>
          <w:sz w:val="16"/>
          <w:szCs w:val="16"/>
          <w:lang w:val="es-BO"/>
        </w:rPr>
        <w:t xml:space="preserve">ció de las </w:t>
      </w:r>
      <w:r w:rsidR="003D001D" w:rsidRPr="00A4219A">
        <w:rPr>
          <w:sz w:val="16"/>
          <w:szCs w:val="16"/>
          <w:lang w:val="es-BO"/>
        </w:rPr>
        <w:t xml:space="preserve">ideas de </w:t>
      </w:r>
      <w:r w:rsidR="003D001D" w:rsidRPr="00A4219A">
        <w:rPr>
          <w:sz w:val="16"/>
          <w:szCs w:val="16"/>
          <w:highlight w:val="yellow"/>
          <w:lang w:val="es-BO"/>
        </w:rPr>
        <w:t>[nombre</w:t>
      </w:r>
      <w:r w:rsidR="00B26446">
        <w:rPr>
          <w:sz w:val="16"/>
          <w:szCs w:val="16"/>
          <w:highlight w:val="yellow"/>
          <w:lang w:val="es-BO"/>
        </w:rPr>
        <w:t>s</w:t>
      </w:r>
      <w:r w:rsidR="003D001D" w:rsidRPr="00A4219A">
        <w:rPr>
          <w:sz w:val="16"/>
          <w:szCs w:val="16"/>
          <w:highlight w:val="yellow"/>
          <w:lang w:val="es-BO"/>
        </w:rPr>
        <w:t xml:space="preserve"> de los miembros del personal involucrados en el proceso de  documentación y</w:t>
      </w:r>
      <w:r w:rsidR="003D001D">
        <w:rPr>
          <w:sz w:val="16"/>
          <w:szCs w:val="16"/>
          <w:highlight w:val="yellow"/>
          <w:lang w:val="es-BO"/>
        </w:rPr>
        <w:t xml:space="preserve">  entrevistas</w:t>
      </w:r>
      <w:r w:rsidR="003D001D" w:rsidRPr="00A4219A">
        <w:rPr>
          <w:sz w:val="16"/>
          <w:szCs w:val="16"/>
          <w:highlight w:val="yellow"/>
          <w:lang w:val="es-BO"/>
        </w:rPr>
        <w:t xml:space="preserve">. </w:t>
      </w:r>
      <w:r w:rsidR="003D001D">
        <w:rPr>
          <w:sz w:val="16"/>
          <w:szCs w:val="16"/>
          <w:highlight w:val="yellow"/>
          <w:lang w:val="es-BO"/>
        </w:rPr>
        <w:t xml:space="preserve">Aprovecha este espacio para dar </w:t>
      </w:r>
      <w:r w:rsidR="00B26446">
        <w:rPr>
          <w:sz w:val="16"/>
          <w:szCs w:val="16"/>
          <w:highlight w:val="yellow"/>
          <w:lang w:val="es-BO"/>
        </w:rPr>
        <w:t xml:space="preserve">un </w:t>
      </w:r>
      <w:r w:rsidR="003D001D">
        <w:rPr>
          <w:sz w:val="16"/>
          <w:szCs w:val="16"/>
          <w:highlight w:val="yellow"/>
          <w:lang w:val="es-BO"/>
        </w:rPr>
        <w:t>agradecimiento especial a la persona de la organización que se encargó</w:t>
      </w:r>
      <w:r w:rsidR="003D001D" w:rsidRPr="00A4219A">
        <w:rPr>
          <w:sz w:val="16"/>
          <w:szCs w:val="16"/>
          <w:highlight w:val="yellow"/>
          <w:lang w:val="es-BO"/>
        </w:rPr>
        <w:t xml:space="preserve"> de coordinar el proceso, </w:t>
      </w:r>
      <w:r w:rsidR="003D001D">
        <w:rPr>
          <w:sz w:val="16"/>
          <w:szCs w:val="16"/>
          <w:highlight w:val="yellow"/>
          <w:lang w:val="es-BO"/>
        </w:rPr>
        <w:t>si fuera el caso</w:t>
      </w:r>
      <w:r w:rsidR="003D001D" w:rsidRPr="00A4219A">
        <w:rPr>
          <w:sz w:val="16"/>
          <w:szCs w:val="16"/>
          <w:highlight w:val="yellow"/>
          <w:lang w:val="es-BO"/>
        </w:rPr>
        <w:t>]</w:t>
      </w:r>
      <w:r w:rsidR="003D001D" w:rsidRPr="00A4219A">
        <w:rPr>
          <w:sz w:val="16"/>
          <w:szCs w:val="16"/>
          <w:lang w:val="es-BO"/>
        </w:rPr>
        <w:t>.</w:t>
      </w:r>
    </w:p>
  </w:footnote>
  <w:footnote w:id="2">
    <w:p w:rsidR="00B26446" w:rsidRPr="00900897" w:rsidRDefault="00B26446" w:rsidP="00B26446">
      <w:pPr>
        <w:pStyle w:val="Tekstprzypisudolnego"/>
        <w:rPr>
          <w:sz w:val="16"/>
          <w:szCs w:val="16"/>
          <w:lang w:val="es-BO"/>
        </w:rPr>
      </w:pPr>
      <w:r w:rsidRPr="00EC6DFA">
        <w:rPr>
          <w:rStyle w:val="Odwoanieprzypisudolnego"/>
          <w:sz w:val="16"/>
          <w:szCs w:val="16"/>
        </w:rPr>
        <w:footnoteRef/>
      </w:r>
      <w:r w:rsidR="0050629E">
        <w:rPr>
          <w:sz w:val="16"/>
          <w:szCs w:val="16"/>
          <w:lang w:val="es-BO"/>
        </w:rPr>
        <w:t xml:space="preserve">Los </w:t>
      </w:r>
      <w:r w:rsidRPr="00900897">
        <w:rPr>
          <w:sz w:val="16"/>
          <w:szCs w:val="16"/>
          <w:lang w:val="es-BO"/>
        </w:rPr>
        <w:t>Estándares Universales para Gestión de Desempeño Social (“Estándares Universales” o</w:t>
      </w:r>
      <w:r>
        <w:rPr>
          <w:sz w:val="16"/>
          <w:szCs w:val="16"/>
          <w:lang w:val="es-BO"/>
        </w:rPr>
        <w:t xml:space="preserve"> </w:t>
      </w:r>
      <w:r w:rsidRPr="00900897">
        <w:rPr>
          <w:sz w:val="16"/>
          <w:szCs w:val="16"/>
          <w:lang w:val="es-BO"/>
        </w:rPr>
        <w:t>USSPM</w:t>
      </w:r>
      <w:r>
        <w:rPr>
          <w:sz w:val="16"/>
          <w:szCs w:val="16"/>
          <w:lang w:val="es-BO"/>
        </w:rPr>
        <w:t xml:space="preserve">, por sus siglas en inglés) constituyen un conjunto de normas y prácticas de gestión que se aplican a todas las Instituciones de Microfinanzas </w:t>
      </w:r>
      <w:r w:rsidR="0050629E">
        <w:rPr>
          <w:sz w:val="16"/>
          <w:szCs w:val="16"/>
          <w:lang w:val="es-BO"/>
        </w:rPr>
        <w:t xml:space="preserve">que buscan </w:t>
      </w:r>
      <w:r>
        <w:rPr>
          <w:sz w:val="16"/>
          <w:szCs w:val="16"/>
          <w:lang w:val="es-BO"/>
        </w:rPr>
        <w:t xml:space="preserve">lograr un </w:t>
      </w:r>
      <w:r w:rsidR="0021013E">
        <w:rPr>
          <w:sz w:val="16"/>
          <w:szCs w:val="16"/>
          <w:lang w:val="es-BO"/>
        </w:rPr>
        <w:t xml:space="preserve">equilibrio entre </w:t>
      </w:r>
      <w:r w:rsidR="0050629E">
        <w:rPr>
          <w:sz w:val="16"/>
          <w:szCs w:val="16"/>
          <w:lang w:val="es-BO"/>
        </w:rPr>
        <w:t>desempeño financiero y desempeño social</w:t>
      </w:r>
      <w:r w:rsidRPr="00900897">
        <w:rPr>
          <w:sz w:val="16"/>
          <w:szCs w:val="16"/>
          <w:lang w:val="es-BO"/>
        </w:rPr>
        <w:t>.</w:t>
      </w:r>
      <w:r>
        <w:rPr>
          <w:sz w:val="16"/>
          <w:szCs w:val="16"/>
          <w:lang w:val="es-BO"/>
        </w:rPr>
        <w:t xml:space="preserve"> Para más información , visite </w:t>
      </w:r>
      <w:hyperlink r:id="rId1" w:history="1">
        <w:r w:rsidRPr="00900897">
          <w:rPr>
            <w:rStyle w:val="Hipercze"/>
            <w:sz w:val="16"/>
            <w:szCs w:val="16"/>
            <w:lang w:val="es-BO"/>
          </w:rPr>
          <w:t>www.sptf.info/spmstandards/universal-standards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475"/>
    <w:multiLevelType w:val="hybridMultilevel"/>
    <w:tmpl w:val="EAA2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112C"/>
    <w:multiLevelType w:val="hybridMultilevel"/>
    <w:tmpl w:val="0276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3AAA"/>
    <w:multiLevelType w:val="hybridMultilevel"/>
    <w:tmpl w:val="98048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2BC0"/>
    <w:multiLevelType w:val="hybridMultilevel"/>
    <w:tmpl w:val="7A966ABE"/>
    <w:lvl w:ilvl="0" w:tplc="EA844FE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F59BD"/>
    <w:multiLevelType w:val="hybridMultilevel"/>
    <w:tmpl w:val="D862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32D1B"/>
    <w:multiLevelType w:val="hybridMultilevel"/>
    <w:tmpl w:val="57A6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46690"/>
    <w:multiLevelType w:val="hybridMultilevel"/>
    <w:tmpl w:val="F846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26EF9"/>
    <w:multiLevelType w:val="hybridMultilevel"/>
    <w:tmpl w:val="4854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A5064"/>
    <w:multiLevelType w:val="hybridMultilevel"/>
    <w:tmpl w:val="A2FC1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C1D8A"/>
    <w:multiLevelType w:val="hybridMultilevel"/>
    <w:tmpl w:val="0024A1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2DC63F8"/>
    <w:multiLevelType w:val="hybridMultilevel"/>
    <w:tmpl w:val="E756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B0858"/>
    <w:multiLevelType w:val="hybridMultilevel"/>
    <w:tmpl w:val="6B20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7021F"/>
    <w:multiLevelType w:val="hybridMultilevel"/>
    <w:tmpl w:val="F8EC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D3820"/>
    <w:multiLevelType w:val="hybridMultilevel"/>
    <w:tmpl w:val="C58C30AA"/>
    <w:lvl w:ilvl="0" w:tplc="AF805A1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C71F1"/>
    <w:multiLevelType w:val="hybridMultilevel"/>
    <w:tmpl w:val="E7705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F685B"/>
    <w:multiLevelType w:val="hybridMultilevel"/>
    <w:tmpl w:val="60C4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86DE2"/>
    <w:multiLevelType w:val="hybridMultilevel"/>
    <w:tmpl w:val="8704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C4D15"/>
    <w:multiLevelType w:val="hybridMultilevel"/>
    <w:tmpl w:val="DEF0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61519"/>
    <w:multiLevelType w:val="hybridMultilevel"/>
    <w:tmpl w:val="4B383B2A"/>
    <w:lvl w:ilvl="0" w:tplc="AF805A1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827647"/>
    <w:multiLevelType w:val="hybridMultilevel"/>
    <w:tmpl w:val="89AAD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23905"/>
    <w:multiLevelType w:val="hybridMultilevel"/>
    <w:tmpl w:val="B978E0B4"/>
    <w:lvl w:ilvl="0" w:tplc="AF805A1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35468"/>
    <w:multiLevelType w:val="hybridMultilevel"/>
    <w:tmpl w:val="A29C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41E98"/>
    <w:multiLevelType w:val="hybridMultilevel"/>
    <w:tmpl w:val="D26CFC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267F9"/>
    <w:multiLevelType w:val="hybridMultilevel"/>
    <w:tmpl w:val="758E26F6"/>
    <w:lvl w:ilvl="0" w:tplc="AF805A1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"/>
  </w:num>
  <w:num w:numId="5">
    <w:abstractNumId w:val="16"/>
  </w:num>
  <w:num w:numId="6">
    <w:abstractNumId w:val="21"/>
  </w:num>
  <w:num w:numId="7">
    <w:abstractNumId w:val="17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22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  <w:num w:numId="19">
    <w:abstractNumId w:val="20"/>
  </w:num>
  <w:num w:numId="20">
    <w:abstractNumId w:val="18"/>
  </w:num>
  <w:num w:numId="21">
    <w:abstractNumId w:val="13"/>
  </w:num>
  <w:num w:numId="22">
    <w:abstractNumId w:val="23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51F"/>
    <w:rsid w:val="000227C3"/>
    <w:rsid w:val="000255DD"/>
    <w:rsid w:val="00026F6F"/>
    <w:rsid w:val="000330A0"/>
    <w:rsid w:val="00036C9A"/>
    <w:rsid w:val="0004328C"/>
    <w:rsid w:val="00055164"/>
    <w:rsid w:val="00084843"/>
    <w:rsid w:val="000A14E3"/>
    <w:rsid w:val="000A19C7"/>
    <w:rsid w:val="000B0187"/>
    <w:rsid w:val="000B09CC"/>
    <w:rsid w:val="000B404B"/>
    <w:rsid w:val="000C2A8C"/>
    <w:rsid w:val="000C561F"/>
    <w:rsid w:val="000C5B1D"/>
    <w:rsid w:val="000D7604"/>
    <w:rsid w:val="000E3F66"/>
    <w:rsid w:val="000F4D06"/>
    <w:rsid w:val="001234FA"/>
    <w:rsid w:val="0012587F"/>
    <w:rsid w:val="00142E83"/>
    <w:rsid w:val="0014646E"/>
    <w:rsid w:val="001615B5"/>
    <w:rsid w:val="00182A6B"/>
    <w:rsid w:val="001830E6"/>
    <w:rsid w:val="00186265"/>
    <w:rsid w:val="001971FE"/>
    <w:rsid w:val="001B2D07"/>
    <w:rsid w:val="001B3929"/>
    <w:rsid w:val="001B7333"/>
    <w:rsid w:val="001C5073"/>
    <w:rsid w:val="001C7268"/>
    <w:rsid w:val="001D13D2"/>
    <w:rsid w:val="001F786B"/>
    <w:rsid w:val="0020751E"/>
    <w:rsid w:val="0021013E"/>
    <w:rsid w:val="00210A0E"/>
    <w:rsid w:val="00217341"/>
    <w:rsid w:val="002335BF"/>
    <w:rsid w:val="00236F8F"/>
    <w:rsid w:val="0024016D"/>
    <w:rsid w:val="00241C5A"/>
    <w:rsid w:val="002540BA"/>
    <w:rsid w:val="00256251"/>
    <w:rsid w:val="00266E37"/>
    <w:rsid w:val="00267A15"/>
    <w:rsid w:val="00270D18"/>
    <w:rsid w:val="00272A89"/>
    <w:rsid w:val="00276CBF"/>
    <w:rsid w:val="002861A9"/>
    <w:rsid w:val="00286C48"/>
    <w:rsid w:val="002A01C4"/>
    <w:rsid w:val="002B1D39"/>
    <w:rsid w:val="002C10B6"/>
    <w:rsid w:val="002C4E20"/>
    <w:rsid w:val="002C606E"/>
    <w:rsid w:val="002D741F"/>
    <w:rsid w:val="002E1F77"/>
    <w:rsid w:val="002F788B"/>
    <w:rsid w:val="00306190"/>
    <w:rsid w:val="00310ED1"/>
    <w:rsid w:val="003204A0"/>
    <w:rsid w:val="00320A9C"/>
    <w:rsid w:val="00346170"/>
    <w:rsid w:val="00356274"/>
    <w:rsid w:val="00376445"/>
    <w:rsid w:val="003821B9"/>
    <w:rsid w:val="00391D95"/>
    <w:rsid w:val="00396BFA"/>
    <w:rsid w:val="003B4AA0"/>
    <w:rsid w:val="003B4C4E"/>
    <w:rsid w:val="003C2E9C"/>
    <w:rsid w:val="003D001D"/>
    <w:rsid w:val="003D1249"/>
    <w:rsid w:val="003D65B4"/>
    <w:rsid w:val="003E0373"/>
    <w:rsid w:val="003E3A80"/>
    <w:rsid w:val="003E572E"/>
    <w:rsid w:val="00407F0C"/>
    <w:rsid w:val="004325A5"/>
    <w:rsid w:val="00432FE9"/>
    <w:rsid w:val="00440DF0"/>
    <w:rsid w:val="004506BF"/>
    <w:rsid w:val="004771C1"/>
    <w:rsid w:val="0048244C"/>
    <w:rsid w:val="004A4606"/>
    <w:rsid w:val="004A72DE"/>
    <w:rsid w:val="004A7BAC"/>
    <w:rsid w:val="004B210A"/>
    <w:rsid w:val="004B4AA5"/>
    <w:rsid w:val="004B5D30"/>
    <w:rsid w:val="004C4CCD"/>
    <w:rsid w:val="004D04E7"/>
    <w:rsid w:val="004E0D08"/>
    <w:rsid w:val="004E0E4B"/>
    <w:rsid w:val="004F35C7"/>
    <w:rsid w:val="004F4F9B"/>
    <w:rsid w:val="005015A9"/>
    <w:rsid w:val="005027FA"/>
    <w:rsid w:val="0050629E"/>
    <w:rsid w:val="00512961"/>
    <w:rsid w:val="00513198"/>
    <w:rsid w:val="0051348A"/>
    <w:rsid w:val="005210A8"/>
    <w:rsid w:val="00550835"/>
    <w:rsid w:val="0056637E"/>
    <w:rsid w:val="005769BB"/>
    <w:rsid w:val="00587DB4"/>
    <w:rsid w:val="00587F70"/>
    <w:rsid w:val="00590DED"/>
    <w:rsid w:val="005A0BA4"/>
    <w:rsid w:val="005A178C"/>
    <w:rsid w:val="005B4DE4"/>
    <w:rsid w:val="005C7E07"/>
    <w:rsid w:val="005F6F46"/>
    <w:rsid w:val="006023F9"/>
    <w:rsid w:val="00604B21"/>
    <w:rsid w:val="00605CE8"/>
    <w:rsid w:val="00613C74"/>
    <w:rsid w:val="00614E7A"/>
    <w:rsid w:val="00617515"/>
    <w:rsid w:val="006229F4"/>
    <w:rsid w:val="006231B6"/>
    <w:rsid w:val="00632F74"/>
    <w:rsid w:val="00646584"/>
    <w:rsid w:val="006557D1"/>
    <w:rsid w:val="0066393E"/>
    <w:rsid w:val="00666DE0"/>
    <w:rsid w:val="00666DF6"/>
    <w:rsid w:val="00672BCA"/>
    <w:rsid w:val="006777EA"/>
    <w:rsid w:val="0069284B"/>
    <w:rsid w:val="006B0B31"/>
    <w:rsid w:val="006E2FBF"/>
    <w:rsid w:val="006F71EF"/>
    <w:rsid w:val="00711EA9"/>
    <w:rsid w:val="007201B0"/>
    <w:rsid w:val="00732C46"/>
    <w:rsid w:val="007714E9"/>
    <w:rsid w:val="00790210"/>
    <w:rsid w:val="007C6E16"/>
    <w:rsid w:val="007D062D"/>
    <w:rsid w:val="007E3C1C"/>
    <w:rsid w:val="007E678D"/>
    <w:rsid w:val="007F116E"/>
    <w:rsid w:val="008157AB"/>
    <w:rsid w:val="00821831"/>
    <w:rsid w:val="00826262"/>
    <w:rsid w:val="0083111D"/>
    <w:rsid w:val="0083383B"/>
    <w:rsid w:val="00875750"/>
    <w:rsid w:val="008A268A"/>
    <w:rsid w:val="008A48DD"/>
    <w:rsid w:val="008B1312"/>
    <w:rsid w:val="008B5622"/>
    <w:rsid w:val="008C2657"/>
    <w:rsid w:val="008C2A9B"/>
    <w:rsid w:val="008C4D8C"/>
    <w:rsid w:val="008E7223"/>
    <w:rsid w:val="008E7ACF"/>
    <w:rsid w:val="00900897"/>
    <w:rsid w:val="00917915"/>
    <w:rsid w:val="009364F1"/>
    <w:rsid w:val="009421F3"/>
    <w:rsid w:val="009446F2"/>
    <w:rsid w:val="0095452D"/>
    <w:rsid w:val="0095718A"/>
    <w:rsid w:val="00961496"/>
    <w:rsid w:val="0096159E"/>
    <w:rsid w:val="00975F50"/>
    <w:rsid w:val="0098200B"/>
    <w:rsid w:val="00986BAF"/>
    <w:rsid w:val="009913F7"/>
    <w:rsid w:val="009A06CD"/>
    <w:rsid w:val="009C0738"/>
    <w:rsid w:val="009C0C56"/>
    <w:rsid w:val="009C7680"/>
    <w:rsid w:val="009E0950"/>
    <w:rsid w:val="009E6C14"/>
    <w:rsid w:val="00A01671"/>
    <w:rsid w:val="00A05577"/>
    <w:rsid w:val="00A073F0"/>
    <w:rsid w:val="00A15C48"/>
    <w:rsid w:val="00A262BC"/>
    <w:rsid w:val="00A341E9"/>
    <w:rsid w:val="00A408E7"/>
    <w:rsid w:val="00A409D9"/>
    <w:rsid w:val="00A4219A"/>
    <w:rsid w:val="00A4331C"/>
    <w:rsid w:val="00A6319A"/>
    <w:rsid w:val="00A6397D"/>
    <w:rsid w:val="00A72A52"/>
    <w:rsid w:val="00A7798C"/>
    <w:rsid w:val="00A97753"/>
    <w:rsid w:val="00AC1350"/>
    <w:rsid w:val="00AD4D53"/>
    <w:rsid w:val="00AD5CDA"/>
    <w:rsid w:val="00B00C57"/>
    <w:rsid w:val="00B03142"/>
    <w:rsid w:val="00B04B7C"/>
    <w:rsid w:val="00B148E6"/>
    <w:rsid w:val="00B17945"/>
    <w:rsid w:val="00B26446"/>
    <w:rsid w:val="00B3439B"/>
    <w:rsid w:val="00B415BF"/>
    <w:rsid w:val="00B50540"/>
    <w:rsid w:val="00B90201"/>
    <w:rsid w:val="00BC0ED4"/>
    <w:rsid w:val="00BC12BB"/>
    <w:rsid w:val="00BC4C9D"/>
    <w:rsid w:val="00BE51E3"/>
    <w:rsid w:val="00BF1013"/>
    <w:rsid w:val="00C02609"/>
    <w:rsid w:val="00C04285"/>
    <w:rsid w:val="00C27F72"/>
    <w:rsid w:val="00C376AA"/>
    <w:rsid w:val="00C416FC"/>
    <w:rsid w:val="00C445D6"/>
    <w:rsid w:val="00C44DD2"/>
    <w:rsid w:val="00C52228"/>
    <w:rsid w:val="00C677CC"/>
    <w:rsid w:val="00C704D0"/>
    <w:rsid w:val="00C72D64"/>
    <w:rsid w:val="00C762ED"/>
    <w:rsid w:val="00C8019E"/>
    <w:rsid w:val="00C855E6"/>
    <w:rsid w:val="00C90B5E"/>
    <w:rsid w:val="00CA235A"/>
    <w:rsid w:val="00CA60D5"/>
    <w:rsid w:val="00CF0A2D"/>
    <w:rsid w:val="00D07685"/>
    <w:rsid w:val="00D21C13"/>
    <w:rsid w:val="00D23228"/>
    <w:rsid w:val="00D2650E"/>
    <w:rsid w:val="00D3193B"/>
    <w:rsid w:val="00D35338"/>
    <w:rsid w:val="00D42E07"/>
    <w:rsid w:val="00D43C80"/>
    <w:rsid w:val="00D46D2C"/>
    <w:rsid w:val="00D644E8"/>
    <w:rsid w:val="00D72D47"/>
    <w:rsid w:val="00D83FF4"/>
    <w:rsid w:val="00D86769"/>
    <w:rsid w:val="00DB5816"/>
    <w:rsid w:val="00DB622B"/>
    <w:rsid w:val="00DC10F3"/>
    <w:rsid w:val="00DC251F"/>
    <w:rsid w:val="00DD5C71"/>
    <w:rsid w:val="00DD6A54"/>
    <w:rsid w:val="00DE7494"/>
    <w:rsid w:val="00DF0003"/>
    <w:rsid w:val="00E00A68"/>
    <w:rsid w:val="00E025F9"/>
    <w:rsid w:val="00E12D86"/>
    <w:rsid w:val="00E13D20"/>
    <w:rsid w:val="00E1621F"/>
    <w:rsid w:val="00E20D0D"/>
    <w:rsid w:val="00E21663"/>
    <w:rsid w:val="00E37B1C"/>
    <w:rsid w:val="00E454A5"/>
    <w:rsid w:val="00E56968"/>
    <w:rsid w:val="00E615AE"/>
    <w:rsid w:val="00E70EC7"/>
    <w:rsid w:val="00E714E2"/>
    <w:rsid w:val="00E74E3E"/>
    <w:rsid w:val="00E90729"/>
    <w:rsid w:val="00E96010"/>
    <w:rsid w:val="00EA55CC"/>
    <w:rsid w:val="00EA6431"/>
    <w:rsid w:val="00EC42B1"/>
    <w:rsid w:val="00EC6DFA"/>
    <w:rsid w:val="00ED0BA5"/>
    <w:rsid w:val="00ED1A8A"/>
    <w:rsid w:val="00EE3877"/>
    <w:rsid w:val="00EE6FAA"/>
    <w:rsid w:val="00EF271F"/>
    <w:rsid w:val="00F03211"/>
    <w:rsid w:val="00F07154"/>
    <w:rsid w:val="00F10A13"/>
    <w:rsid w:val="00F27797"/>
    <w:rsid w:val="00F30062"/>
    <w:rsid w:val="00F34722"/>
    <w:rsid w:val="00F40A05"/>
    <w:rsid w:val="00F44029"/>
    <w:rsid w:val="00F56E95"/>
    <w:rsid w:val="00F767C8"/>
    <w:rsid w:val="00F7688C"/>
    <w:rsid w:val="00F80EC7"/>
    <w:rsid w:val="00F8414C"/>
    <w:rsid w:val="00F96081"/>
    <w:rsid w:val="00FA0644"/>
    <w:rsid w:val="00FA1439"/>
    <w:rsid w:val="00FC506C"/>
    <w:rsid w:val="00FD08A7"/>
    <w:rsid w:val="00FD7854"/>
    <w:rsid w:val="00FF2A3A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4D0"/>
    <w:pPr>
      <w:spacing w:after="180" w:line="274" w:lineRule="auto"/>
    </w:pPr>
    <w:rPr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04D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A8012" w:themeColor="accent1"/>
      <w:spacing w:val="2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04D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6A8012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04D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B6985E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04D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04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04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6A8012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4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04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04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04D0"/>
    <w:rPr>
      <w:rFonts w:eastAsiaTheme="majorEastAsia" w:cstheme="majorBidi"/>
      <w:b/>
      <w:bCs/>
      <w:color w:val="6A8012" w:themeColor="accent1"/>
      <w:sz w:val="28"/>
      <w:szCs w:val="26"/>
    </w:rPr>
  </w:style>
  <w:style w:type="paragraph" w:styleId="Akapitzlist">
    <w:name w:val="List Paragraph"/>
    <w:basedOn w:val="Normalny"/>
    <w:uiPriority w:val="34"/>
    <w:qFormat/>
    <w:rsid w:val="00C704D0"/>
    <w:pPr>
      <w:spacing w:line="240" w:lineRule="auto"/>
      <w:ind w:left="720" w:hanging="288"/>
      <w:contextualSpacing/>
    </w:pPr>
    <w:rPr>
      <w:color w:val="B6985E" w:themeColor="text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51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51F"/>
    <w:rPr>
      <w:rFonts w:asciiTheme="minorHAnsi" w:eastAsiaTheme="minorEastAsia" w:hAnsiTheme="minorHAns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1F"/>
    <w:rPr>
      <w:rFonts w:ascii="Tahoma" w:eastAsiaTheme="minorEastAsi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70E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Standardowy"/>
    <w:next w:val="Tabela-Siatka"/>
    <w:uiPriority w:val="59"/>
    <w:rsid w:val="00D076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C704D0"/>
    <w:rPr>
      <w:rFonts w:asciiTheme="majorHAnsi" w:eastAsiaTheme="majorEastAsia" w:hAnsiTheme="majorHAnsi" w:cstheme="majorBidi"/>
      <w:bCs/>
      <w:color w:val="B6985E" w:themeColor="text2"/>
      <w:spacing w:val="14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704D0"/>
    <w:rPr>
      <w:rFonts w:asciiTheme="majorHAnsi" w:eastAsiaTheme="majorEastAsia" w:hAnsiTheme="majorHAnsi" w:cstheme="majorBidi"/>
      <w:bCs/>
      <w:color w:val="6A8012" w:themeColor="accent1"/>
      <w:spacing w:val="20"/>
      <w:sz w:val="32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04D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04D0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04D0"/>
    <w:rPr>
      <w:rFonts w:asciiTheme="majorHAnsi" w:eastAsiaTheme="majorEastAsia" w:hAnsiTheme="majorHAnsi" w:cstheme="majorBidi"/>
      <w:iCs/>
      <w:color w:val="6A8012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4D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04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04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4D0"/>
    <w:pPr>
      <w:spacing w:line="240" w:lineRule="auto"/>
    </w:pPr>
    <w:rPr>
      <w:rFonts w:asciiTheme="majorHAnsi" w:eastAsiaTheme="minorEastAsia" w:hAnsiTheme="majorHAnsi"/>
      <w:bCs/>
      <w:smallCaps/>
      <w:color w:val="B6985E" w:themeColor="text2"/>
      <w:spacing w:val="6"/>
      <w:sz w:val="22"/>
      <w:szCs w:val="18"/>
      <w:lang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C704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6985E" w:themeColor="text2"/>
      <w:spacing w:val="30"/>
      <w:kern w:val="28"/>
      <w:sz w:val="9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704D0"/>
    <w:rPr>
      <w:rFonts w:asciiTheme="majorHAnsi" w:eastAsiaTheme="majorEastAsia" w:hAnsiTheme="majorHAnsi" w:cstheme="majorBidi"/>
      <w:color w:val="B6985E" w:themeColor="text2"/>
      <w:spacing w:val="30"/>
      <w:kern w:val="28"/>
      <w:sz w:val="9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04D0"/>
    <w:pPr>
      <w:numPr>
        <w:ilvl w:val="1"/>
      </w:numPr>
    </w:pPr>
    <w:rPr>
      <w:rFonts w:eastAsiaTheme="majorEastAsia" w:cstheme="majorBidi"/>
      <w:iCs/>
      <w:color w:val="B6985E" w:themeColor="text2"/>
      <w:sz w:val="40"/>
      <w:szCs w:val="24"/>
      <w:lang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C704D0"/>
    <w:rPr>
      <w:rFonts w:eastAsiaTheme="majorEastAsia" w:cstheme="majorBidi"/>
      <w:iCs/>
      <w:color w:val="B6985E" w:themeColor="text2"/>
      <w:sz w:val="40"/>
      <w:szCs w:val="24"/>
      <w:lang w:bidi="hi-IN"/>
    </w:rPr>
  </w:style>
  <w:style w:type="character" w:styleId="Pogrubienie">
    <w:name w:val="Strong"/>
    <w:basedOn w:val="Domylnaczcionkaakapitu"/>
    <w:uiPriority w:val="22"/>
    <w:qFormat/>
    <w:rsid w:val="00C704D0"/>
    <w:rPr>
      <w:b w:val="0"/>
      <w:bCs/>
      <w:i/>
      <w:color w:val="B6985E" w:themeColor="text2"/>
    </w:rPr>
  </w:style>
  <w:style w:type="character" w:styleId="Uwydatnienie">
    <w:name w:val="Emphasis"/>
    <w:basedOn w:val="Domylnaczcionkaakapitu"/>
    <w:uiPriority w:val="20"/>
    <w:qFormat/>
    <w:rsid w:val="00C704D0"/>
    <w:rPr>
      <w:b/>
      <w:i/>
      <w:iCs/>
    </w:rPr>
  </w:style>
  <w:style w:type="paragraph" w:styleId="Bezodstpw">
    <w:name w:val="No Spacing"/>
    <w:link w:val="BezodstpwZnak"/>
    <w:uiPriority w:val="1"/>
    <w:qFormat/>
    <w:rsid w:val="00C704D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704D0"/>
  </w:style>
  <w:style w:type="paragraph" w:styleId="Cytat">
    <w:name w:val="Quote"/>
    <w:basedOn w:val="Normalny"/>
    <w:next w:val="Normalny"/>
    <w:link w:val="CytatZnak"/>
    <w:uiPriority w:val="29"/>
    <w:qFormat/>
    <w:rsid w:val="00C704D0"/>
    <w:pPr>
      <w:spacing w:after="0" w:line="360" w:lineRule="auto"/>
      <w:jc w:val="center"/>
    </w:pPr>
    <w:rPr>
      <w:rFonts w:eastAsiaTheme="minorEastAsia"/>
      <w:b/>
      <w:i/>
      <w:iCs/>
      <w:color w:val="6A8012" w:themeColor="accent1"/>
      <w:sz w:val="26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C704D0"/>
    <w:rPr>
      <w:rFonts w:eastAsiaTheme="minorEastAsia"/>
      <w:b/>
      <w:i/>
      <w:iCs/>
      <w:color w:val="6A8012" w:themeColor="accent1"/>
      <w:sz w:val="26"/>
      <w:lang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4D0"/>
    <w:pPr>
      <w:pBdr>
        <w:top w:val="single" w:sz="36" w:space="8" w:color="6A8012" w:themeColor="accent1"/>
        <w:left w:val="single" w:sz="36" w:space="8" w:color="6A8012" w:themeColor="accent1"/>
        <w:bottom w:val="single" w:sz="36" w:space="8" w:color="6A8012" w:themeColor="accent1"/>
        <w:right w:val="single" w:sz="36" w:space="8" w:color="6A8012" w:themeColor="accent1"/>
      </w:pBdr>
      <w:shd w:val="clear" w:color="auto" w:fill="6A8012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4D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6A8012" w:themeFill="accent1"/>
      <w:lang w:bidi="hi-IN"/>
    </w:rPr>
  </w:style>
  <w:style w:type="character" w:styleId="Wyrnieniedelikatne">
    <w:name w:val="Subtle Emphasis"/>
    <w:basedOn w:val="Domylnaczcionkaakapitu"/>
    <w:uiPriority w:val="19"/>
    <w:qFormat/>
    <w:rsid w:val="00C704D0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C704D0"/>
    <w:rPr>
      <w:b/>
      <w:bCs/>
      <w:i/>
      <w:iCs/>
      <w:color w:val="6A8012" w:themeColor="accent1"/>
    </w:rPr>
  </w:style>
  <w:style w:type="character" w:styleId="Odwoaniedelikatne">
    <w:name w:val="Subtle Reference"/>
    <w:basedOn w:val="Domylnaczcionkaakapitu"/>
    <w:uiPriority w:val="31"/>
    <w:qFormat/>
    <w:rsid w:val="00C704D0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C704D0"/>
    <w:rPr>
      <w:b w:val="0"/>
      <w:bCs/>
      <w:smallCaps/>
      <w:color w:val="6A8012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704D0"/>
    <w:rPr>
      <w:b/>
      <w:bCs/>
      <w:caps/>
      <w:smallCaps w:val="0"/>
      <w:color w:val="B6985E" w:themeColor="text2"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704D0"/>
    <w:pPr>
      <w:spacing w:before="480" w:line="264" w:lineRule="auto"/>
      <w:outlineLvl w:val="9"/>
    </w:pPr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0E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0E6"/>
    <w:rPr>
      <w:rFonts w:asciiTheme="minorHAnsi" w:eastAsiaTheme="minorEastAsia" w:hAnsiTheme="minorHAns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9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9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9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CE8"/>
    <w:rPr>
      <w:sz w:val="21"/>
    </w:rPr>
  </w:style>
  <w:style w:type="paragraph" w:styleId="Stopka">
    <w:name w:val="footer"/>
    <w:basedOn w:val="Normalny"/>
    <w:link w:val="StopkaZnak"/>
    <w:uiPriority w:val="99"/>
    <w:unhideWhenUsed/>
    <w:rsid w:val="0060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CE8"/>
    <w:rPr>
      <w:sz w:val="21"/>
    </w:rPr>
  </w:style>
  <w:style w:type="character" w:styleId="Hipercze">
    <w:name w:val="Hyperlink"/>
    <w:basedOn w:val="Domylnaczcionkaakapitu"/>
    <w:uiPriority w:val="99"/>
    <w:unhideWhenUsed/>
    <w:rsid w:val="009364F1"/>
    <w:rPr>
      <w:color w:val="6A8012" w:themeColor="hyperlink"/>
      <w:u w:val="single"/>
    </w:rPr>
  </w:style>
  <w:style w:type="paragraph" w:styleId="Poprawka">
    <w:name w:val="Revision"/>
    <w:hidden/>
    <w:uiPriority w:val="99"/>
    <w:semiHidden/>
    <w:rsid w:val="00306190"/>
    <w:pPr>
      <w:spacing w:after="0" w:line="240" w:lineRule="auto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D0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4D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A8012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4D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6A8012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4D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B6985E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4D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4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4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6A8012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4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4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4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4D0"/>
    <w:rPr>
      <w:rFonts w:eastAsiaTheme="majorEastAsia" w:cstheme="majorBidi"/>
      <w:b/>
      <w:bCs/>
      <w:color w:val="6A8012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C704D0"/>
    <w:pPr>
      <w:spacing w:line="240" w:lineRule="auto"/>
      <w:ind w:left="720" w:hanging="288"/>
      <w:contextualSpacing/>
    </w:pPr>
    <w:rPr>
      <w:color w:val="B6985E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DC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51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51F"/>
    <w:rPr>
      <w:rFonts w:asciiTheme="minorHAnsi" w:eastAsiaTheme="minorEastAsia" w:hAnsi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1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0E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076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04D0"/>
    <w:rPr>
      <w:rFonts w:asciiTheme="majorHAnsi" w:eastAsiaTheme="majorEastAsia" w:hAnsiTheme="majorHAnsi" w:cstheme="majorBidi"/>
      <w:bCs/>
      <w:color w:val="B6985E" w:themeColor="text2"/>
      <w:spacing w:val="14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04D0"/>
    <w:rPr>
      <w:rFonts w:asciiTheme="majorHAnsi" w:eastAsiaTheme="majorEastAsia" w:hAnsiTheme="majorHAnsi" w:cstheme="majorBidi"/>
      <w:bCs/>
      <w:color w:val="6A8012" w:themeColor="accent1"/>
      <w:spacing w:val="20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4D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4D0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4D0"/>
    <w:rPr>
      <w:rFonts w:asciiTheme="majorHAnsi" w:eastAsiaTheme="majorEastAsia" w:hAnsiTheme="majorHAnsi" w:cstheme="majorBidi"/>
      <w:iCs/>
      <w:color w:val="6A801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4D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4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4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04D0"/>
    <w:pPr>
      <w:spacing w:line="240" w:lineRule="auto"/>
    </w:pPr>
    <w:rPr>
      <w:rFonts w:asciiTheme="majorHAnsi" w:eastAsiaTheme="minorEastAsia" w:hAnsiTheme="majorHAnsi"/>
      <w:bCs/>
      <w:smallCaps/>
      <w:color w:val="B6985E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C704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6985E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04D0"/>
    <w:rPr>
      <w:rFonts w:asciiTheme="majorHAnsi" w:eastAsiaTheme="majorEastAsia" w:hAnsiTheme="majorHAnsi" w:cstheme="majorBidi"/>
      <w:color w:val="B6985E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4D0"/>
    <w:pPr>
      <w:numPr>
        <w:ilvl w:val="1"/>
      </w:numPr>
    </w:pPr>
    <w:rPr>
      <w:rFonts w:eastAsiaTheme="majorEastAsia" w:cstheme="majorBidi"/>
      <w:iCs/>
      <w:color w:val="B6985E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C704D0"/>
    <w:rPr>
      <w:rFonts w:eastAsiaTheme="majorEastAsia" w:cstheme="majorBidi"/>
      <w:iCs/>
      <w:color w:val="B6985E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C704D0"/>
    <w:rPr>
      <w:b w:val="0"/>
      <w:bCs/>
      <w:i/>
      <w:color w:val="B6985E" w:themeColor="text2"/>
    </w:rPr>
  </w:style>
  <w:style w:type="character" w:styleId="Emphasis">
    <w:name w:val="Emphasis"/>
    <w:basedOn w:val="DefaultParagraphFont"/>
    <w:uiPriority w:val="20"/>
    <w:qFormat/>
    <w:rsid w:val="00C704D0"/>
    <w:rPr>
      <w:b/>
      <w:i/>
      <w:iCs/>
    </w:rPr>
  </w:style>
  <w:style w:type="paragraph" w:styleId="NoSpacing">
    <w:name w:val="No Spacing"/>
    <w:link w:val="NoSpacingChar"/>
    <w:uiPriority w:val="1"/>
    <w:qFormat/>
    <w:rsid w:val="00C704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04D0"/>
  </w:style>
  <w:style w:type="paragraph" w:styleId="Quote">
    <w:name w:val="Quote"/>
    <w:basedOn w:val="Normal"/>
    <w:next w:val="Normal"/>
    <w:link w:val="QuoteChar"/>
    <w:uiPriority w:val="29"/>
    <w:qFormat/>
    <w:rsid w:val="00C704D0"/>
    <w:pPr>
      <w:spacing w:after="0" w:line="360" w:lineRule="auto"/>
      <w:jc w:val="center"/>
    </w:pPr>
    <w:rPr>
      <w:rFonts w:eastAsiaTheme="minorEastAsia"/>
      <w:b/>
      <w:i/>
      <w:iCs/>
      <w:color w:val="6A8012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C704D0"/>
    <w:rPr>
      <w:rFonts w:eastAsiaTheme="minorEastAsia"/>
      <w:b/>
      <w:i/>
      <w:iCs/>
      <w:color w:val="6A8012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4D0"/>
    <w:pPr>
      <w:pBdr>
        <w:top w:val="single" w:sz="36" w:space="8" w:color="6A8012" w:themeColor="accent1"/>
        <w:left w:val="single" w:sz="36" w:space="8" w:color="6A8012" w:themeColor="accent1"/>
        <w:bottom w:val="single" w:sz="36" w:space="8" w:color="6A8012" w:themeColor="accent1"/>
        <w:right w:val="single" w:sz="36" w:space="8" w:color="6A8012" w:themeColor="accent1"/>
      </w:pBdr>
      <w:shd w:val="clear" w:color="auto" w:fill="6A8012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4D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6A8012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C704D0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704D0"/>
    <w:rPr>
      <w:b/>
      <w:bCs/>
      <w:i/>
      <w:iCs/>
      <w:color w:val="6A8012" w:themeColor="accent1"/>
    </w:rPr>
  </w:style>
  <w:style w:type="character" w:styleId="SubtleReference">
    <w:name w:val="Subtle Reference"/>
    <w:basedOn w:val="DefaultParagraphFont"/>
    <w:uiPriority w:val="31"/>
    <w:qFormat/>
    <w:rsid w:val="00C704D0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704D0"/>
    <w:rPr>
      <w:b w:val="0"/>
      <w:bCs/>
      <w:smallCaps/>
      <w:color w:val="6A8012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704D0"/>
    <w:rPr>
      <w:b/>
      <w:bCs/>
      <w:caps/>
      <w:smallCaps w:val="0"/>
      <w:color w:val="B6985E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04D0"/>
    <w:pPr>
      <w:spacing w:before="480" w:line="264" w:lineRule="auto"/>
      <w:outlineLvl w:val="9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0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0E6"/>
    <w:rPr>
      <w:rFonts w:asciiTheme="minorHAnsi" w:eastAsiaTheme="minorEastAsia" w:hAnsiTheme="minorHAns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9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9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9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E8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60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E8"/>
    <w:rPr>
      <w:sz w:val="21"/>
    </w:rPr>
  </w:style>
  <w:style w:type="character" w:styleId="Hyperlink">
    <w:name w:val="Hyperlink"/>
    <w:basedOn w:val="DefaultParagraphFont"/>
    <w:uiPriority w:val="99"/>
    <w:unhideWhenUsed/>
    <w:rsid w:val="009364F1"/>
    <w:rPr>
      <w:color w:val="6A8012" w:themeColor="hyperlink"/>
      <w:u w:val="single"/>
    </w:rPr>
  </w:style>
  <w:style w:type="paragraph" w:styleId="Revision">
    <w:name w:val="Revision"/>
    <w:hidden/>
    <w:uiPriority w:val="99"/>
    <w:semiHidden/>
    <w:rsid w:val="00306190"/>
    <w:pPr>
      <w:spacing w:after="0" w:line="240" w:lineRule="auto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tf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.org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tf.info/spmstandards/universal-standards" TargetMode="External"/></Relationships>
</file>

<file path=word/theme/theme1.xml><?xml version="1.0" encoding="utf-8"?>
<a:theme xmlns:a="http://schemas.openxmlformats.org/drawingml/2006/main" name="Office Theme">
  <a:themeElements>
    <a:clrScheme name="MFC">
      <a:dk1>
        <a:srgbClr val="6A8012"/>
      </a:dk1>
      <a:lt1>
        <a:sysClr val="window" lastClr="FFFFFF"/>
      </a:lt1>
      <a:dk2>
        <a:srgbClr val="B6985E"/>
      </a:dk2>
      <a:lt2>
        <a:srgbClr val="F0BF00"/>
      </a:lt2>
      <a:accent1>
        <a:srgbClr val="6A8012"/>
      </a:accent1>
      <a:accent2>
        <a:srgbClr val="C0504D"/>
      </a:accent2>
      <a:accent3>
        <a:srgbClr val="785B5B"/>
      </a:accent3>
      <a:accent4>
        <a:srgbClr val="8064A2"/>
      </a:accent4>
      <a:accent5>
        <a:srgbClr val="FFA12D"/>
      </a:accent5>
      <a:accent6>
        <a:srgbClr val="F79646"/>
      </a:accent6>
      <a:hlink>
        <a:srgbClr val="6A8012"/>
      </a:hlink>
      <a:folHlink>
        <a:srgbClr val="785B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8B33A5-E25B-43B1-83B5-1C780A76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4557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kdabrowska</cp:lastModifiedBy>
  <cp:revision>2</cp:revision>
  <dcterms:created xsi:type="dcterms:W3CDTF">2013-08-28T06:42:00Z</dcterms:created>
  <dcterms:modified xsi:type="dcterms:W3CDTF">2013-08-28T06:42:00Z</dcterms:modified>
</cp:coreProperties>
</file>